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F088E" w14:textId="57225E13" w:rsidR="00FF51CE" w:rsidRPr="002906B6" w:rsidRDefault="00FF51CE" w:rsidP="00FF51CE">
      <w:pPr>
        <w:tabs>
          <w:tab w:val="left" w:pos="1985"/>
        </w:tabs>
        <w:spacing w:before="60" w:after="60"/>
        <w:jc w:val="both"/>
        <w:rPr>
          <w:rFonts w:eastAsiaTheme="minorEastAsia" w:cs="Arial"/>
          <w:b/>
          <w:sz w:val="24"/>
          <w:szCs w:val="24"/>
          <w:lang w:eastAsia="ja-JP"/>
        </w:rPr>
      </w:pPr>
      <w:bookmarkStart w:id="0" w:name="_Hlk115097167"/>
      <w:bookmarkStart w:id="1" w:name="_Hlk118378167"/>
      <w:bookmarkStart w:id="2" w:name="_Ref399006623"/>
      <w:r w:rsidRPr="002906B6">
        <w:rPr>
          <w:rFonts w:eastAsiaTheme="minorEastAsia" w:cs="Arial"/>
          <w:b/>
          <w:sz w:val="24"/>
          <w:szCs w:val="24"/>
          <w:lang w:eastAsia="ja-JP"/>
        </w:rPr>
        <w:t>3GPP TSG-RAN WG4 Meeting # 10</w:t>
      </w:r>
      <w:r w:rsidRPr="002906B6">
        <w:rPr>
          <w:rFonts w:eastAsiaTheme="minorEastAsia" w:cs="Arial"/>
          <w:b/>
          <w:sz w:val="24"/>
          <w:szCs w:val="24"/>
        </w:rPr>
        <w:t>5</w:t>
      </w:r>
      <w:r w:rsidRPr="002906B6">
        <w:rPr>
          <w:rFonts w:eastAsiaTheme="minorEastAsia" w:cs="Arial"/>
          <w:b/>
          <w:sz w:val="24"/>
          <w:szCs w:val="24"/>
          <w:lang w:eastAsia="ja-JP"/>
        </w:rPr>
        <w:tab/>
      </w:r>
      <w:r w:rsidRPr="002906B6">
        <w:rPr>
          <w:rFonts w:eastAsiaTheme="minorEastAsia" w:cs="Arial"/>
          <w:b/>
          <w:sz w:val="24"/>
          <w:szCs w:val="24"/>
          <w:lang w:eastAsia="ja-JP"/>
        </w:rPr>
        <w:tab/>
      </w:r>
      <w:r w:rsidRPr="002906B6">
        <w:rPr>
          <w:rFonts w:eastAsiaTheme="minorEastAsia" w:cs="Arial"/>
          <w:b/>
          <w:sz w:val="24"/>
          <w:szCs w:val="24"/>
          <w:lang w:eastAsia="ja-JP"/>
        </w:rPr>
        <w:tab/>
      </w:r>
      <w:r w:rsidRPr="002906B6">
        <w:rPr>
          <w:rFonts w:eastAsiaTheme="minorEastAsia" w:cs="Arial"/>
          <w:b/>
          <w:sz w:val="24"/>
          <w:szCs w:val="24"/>
          <w:lang w:eastAsia="ja-JP"/>
        </w:rPr>
        <w:tab/>
      </w:r>
      <w:r w:rsidRPr="002906B6">
        <w:rPr>
          <w:rFonts w:eastAsiaTheme="minorEastAsia" w:cs="Arial"/>
          <w:b/>
          <w:sz w:val="24"/>
          <w:szCs w:val="24"/>
          <w:lang w:eastAsia="ja-JP"/>
        </w:rPr>
        <w:tab/>
      </w:r>
      <w:r w:rsidRPr="002906B6">
        <w:rPr>
          <w:rFonts w:eastAsiaTheme="minorEastAsia" w:cs="Arial"/>
          <w:b/>
          <w:sz w:val="24"/>
          <w:szCs w:val="24"/>
          <w:lang w:eastAsia="ja-JP"/>
        </w:rPr>
        <w:tab/>
        <w:t xml:space="preserve">     </w:t>
      </w:r>
      <w:r>
        <w:rPr>
          <w:rFonts w:eastAsiaTheme="minorEastAsia" w:cs="Arial"/>
          <w:b/>
          <w:sz w:val="24"/>
          <w:szCs w:val="24"/>
          <w:lang w:eastAsia="ja-JP"/>
        </w:rPr>
        <w:tab/>
      </w:r>
      <w:r>
        <w:rPr>
          <w:rFonts w:eastAsiaTheme="minorEastAsia" w:cs="Arial"/>
          <w:b/>
          <w:sz w:val="24"/>
          <w:szCs w:val="24"/>
          <w:lang w:eastAsia="ja-JP"/>
        </w:rPr>
        <w:tab/>
      </w:r>
      <w:r>
        <w:rPr>
          <w:rFonts w:eastAsiaTheme="minorEastAsia" w:cs="Arial"/>
          <w:b/>
          <w:sz w:val="24"/>
          <w:szCs w:val="24"/>
          <w:lang w:eastAsia="ja-JP"/>
        </w:rPr>
        <w:tab/>
      </w:r>
      <w:r>
        <w:rPr>
          <w:rFonts w:eastAsiaTheme="minorEastAsia" w:cs="Arial"/>
          <w:b/>
          <w:sz w:val="24"/>
          <w:szCs w:val="24"/>
          <w:lang w:eastAsia="ja-JP"/>
        </w:rPr>
        <w:tab/>
      </w:r>
      <w:r>
        <w:rPr>
          <w:rFonts w:eastAsiaTheme="minorEastAsia" w:cs="Arial"/>
          <w:b/>
          <w:sz w:val="24"/>
          <w:szCs w:val="24"/>
          <w:lang w:eastAsia="ja-JP"/>
        </w:rPr>
        <w:tab/>
      </w:r>
      <w:r>
        <w:rPr>
          <w:rFonts w:eastAsiaTheme="minorEastAsia" w:cs="Arial"/>
          <w:b/>
          <w:sz w:val="24"/>
          <w:szCs w:val="24"/>
          <w:lang w:eastAsia="ja-JP"/>
        </w:rPr>
        <w:tab/>
      </w:r>
      <w:r>
        <w:rPr>
          <w:rFonts w:eastAsiaTheme="minorEastAsia" w:cs="Arial"/>
          <w:b/>
          <w:sz w:val="24"/>
          <w:szCs w:val="24"/>
          <w:lang w:eastAsia="ja-JP"/>
        </w:rPr>
        <w:tab/>
      </w:r>
      <w:r>
        <w:rPr>
          <w:rFonts w:eastAsiaTheme="minorEastAsia" w:cs="Arial"/>
          <w:b/>
          <w:sz w:val="24"/>
          <w:szCs w:val="24"/>
          <w:lang w:eastAsia="ja-JP"/>
        </w:rPr>
        <w:tab/>
      </w:r>
      <w:r w:rsidRPr="002906B6">
        <w:rPr>
          <w:rFonts w:eastAsiaTheme="minorEastAsia" w:cs="Arial"/>
          <w:b/>
          <w:sz w:val="24"/>
          <w:szCs w:val="24"/>
          <w:lang w:eastAsia="ja-JP"/>
        </w:rPr>
        <w:t xml:space="preserve"> </w:t>
      </w:r>
      <w:r w:rsidR="004A2A7C" w:rsidRPr="004A2A7C">
        <w:rPr>
          <w:rFonts w:eastAsiaTheme="minorEastAsia" w:cs="Arial"/>
          <w:b/>
          <w:sz w:val="24"/>
          <w:szCs w:val="24"/>
          <w:lang w:eastAsia="ja-JP"/>
        </w:rPr>
        <w:t>R4-2218990</w:t>
      </w:r>
    </w:p>
    <w:bookmarkEnd w:id="0"/>
    <w:p w14:paraId="2357FBDD" w14:textId="77777777" w:rsidR="00FF51CE" w:rsidRPr="002906B6" w:rsidRDefault="00FF51CE" w:rsidP="00FF51CE">
      <w:pPr>
        <w:tabs>
          <w:tab w:val="left" w:pos="1985"/>
        </w:tabs>
        <w:spacing w:before="60" w:after="60"/>
        <w:jc w:val="both"/>
        <w:rPr>
          <w:rFonts w:cs="Arial"/>
          <w:b/>
          <w:sz w:val="24"/>
        </w:rPr>
      </w:pPr>
      <w:r w:rsidRPr="002906B6">
        <w:rPr>
          <w:rFonts w:cs="Arial"/>
          <w:b/>
          <w:sz w:val="24"/>
        </w:rPr>
        <w:t>Toulouse, France, November 14 – November 18, 2022</w:t>
      </w:r>
    </w:p>
    <w:bookmarkEnd w:id="1"/>
    <w:p w14:paraId="522C70A4" w14:textId="38674526" w:rsidR="003F6A57" w:rsidRPr="00837CB2" w:rsidRDefault="003F6A57" w:rsidP="00F257C4">
      <w:pPr>
        <w:tabs>
          <w:tab w:val="left" w:pos="284"/>
          <w:tab w:val="left" w:pos="568"/>
          <w:tab w:val="left" w:pos="852"/>
          <w:tab w:val="left" w:pos="1136"/>
          <w:tab w:val="left" w:pos="1420"/>
          <w:tab w:val="left" w:pos="1704"/>
          <w:tab w:val="left" w:pos="1988"/>
          <w:tab w:val="left" w:pos="4215"/>
        </w:tabs>
        <w:spacing w:before="240" w:after="120"/>
        <w:ind w:left="1985" w:hanging="1985"/>
        <w:jc w:val="both"/>
        <w:rPr>
          <w:bCs/>
          <w:color w:val="000000"/>
          <w:sz w:val="22"/>
          <w:lang w:val="pt-BR"/>
        </w:rPr>
      </w:pPr>
      <w:r w:rsidRPr="00837CB2">
        <w:rPr>
          <w:rFonts w:eastAsia="MS Mincho"/>
          <w:b/>
          <w:color w:val="000000"/>
          <w:sz w:val="22"/>
          <w:lang w:val="pt-BR"/>
        </w:rPr>
        <w:t>Agenda item:</w:t>
      </w:r>
      <w:r w:rsidRPr="00837CB2">
        <w:rPr>
          <w:rFonts w:eastAsia="MS Mincho"/>
          <w:b/>
          <w:color w:val="000000"/>
          <w:sz w:val="22"/>
          <w:lang w:val="pt-BR"/>
        </w:rPr>
        <w:tab/>
      </w:r>
      <w:r w:rsidRPr="00837CB2">
        <w:rPr>
          <w:rFonts w:eastAsia="MS Mincho"/>
          <w:b/>
          <w:color w:val="000000"/>
          <w:sz w:val="22"/>
          <w:lang w:val="pt-BR" w:eastAsia="ja-JP"/>
        </w:rPr>
        <w:tab/>
      </w:r>
      <w:r w:rsidRPr="00837CB2">
        <w:rPr>
          <w:rFonts w:eastAsia="MS Mincho"/>
          <w:b/>
          <w:color w:val="000000"/>
          <w:sz w:val="22"/>
          <w:lang w:val="pt-BR" w:eastAsia="ja-JP"/>
        </w:rPr>
        <w:tab/>
      </w:r>
      <w:r w:rsidR="00FF51CE">
        <w:rPr>
          <w:color w:val="000000"/>
          <w:sz w:val="22"/>
          <w:lang w:val="pt-BR"/>
        </w:rPr>
        <w:t>11</w:t>
      </w:r>
      <w:r w:rsidR="005018A7" w:rsidRPr="00837CB2">
        <w:rPr>
          <w:color w:val="000000"/>
          <w:sz w:val="22"/>
        </w:rPr>
        <w:t>.1</w:t>
      </w:r>
    </w:p>
    <w:p w14:paraId="0DEA371F" w14:textId="213AFBA8" w:rsidR="003F6A57" w:rsidRPr="00837CB2" w:rsidRDefault="003F6A57" w:rsidP="00F257C4">
      <w:pPr>
        <w:spacing w:after="120"/>
        <w:ind w:left="1985" w:hanging="1985"/>
        <w:jc w:val="both"/>
        <w:rPr>
          <w:color w:val="000000"/>
          <w:sz w:val="22"/>
        </w:rPr>
      </w:pPr>
      <w:r w:rsidRPr="00837CB2">
        <w:rPr>
          <w:rFonts w:eastAsia="MS Mincho"/>
          <w:b/>
          <w:sz w:val="22"/>
        </w:rPr>
        <w:t>Source:</w:t>
      </w:r>
      <w:r w:rsidRPr="00837CB2">
        <w:rPr>
          <w:rFonts w:eastAsia="MS Mincho"/>
          <w:b/>
          <w:sz w:val="22"/>
        </w:rPr>
        <w:tab/>
      </w:r>
      <w:r w:rsidR="00BF6C65" w:rsidRPr="00837CB2">
        <w:rPr>
          <w:color w:val="000000"/>
          <w:sz w:val="22"/>
        </w:rPr>
        <w:t>OPPO</w:t>
      </w:r>
    </w:p>
    <w:p w14:paraId="6D51572F" w14:textId="350492B6" w:rsidR="003F6A57" w:rsidRPr="00837CB2" w:rsidRDefault="003F6A57" w:rsidP="00F257C4">
      <w:pPr>
        <w:spacing w:after="120"/>
        <w:ind w:left="1985" w:hanging="1985"/>
        <w:jc w:val="both"/>
        <w:rPr>
          <w:color w:val="000000"/>
          <w:sz w:val="22"/>
        </w:rPr>
      </w:pPr>
      <w:r w:rsidRPr="00837CB2">
        <w:rPr>
          <w:rFonts w:eastAsia="MS Mincho"/>
          <w:b/>
          <w:color w:val="000000"/>
          <w:sz w:val="22"/>
        </w:rPr>
        <w:t>Title:</w:t>
      </w:r>
      <w:r w:rsidRPr="00837CB2">
        <w:rPr>
          <w:rFonts w:eastAsia="MS Mincho"/>
          <w:b/>
          <w:color w:val="000000"/>
          <w:sz w:val="22"/>
        </w:rPr>
        <w:tab/>
      </w:r>
      <w:r w:rsidR="00FA3CA4">
        <w:rPr>
          <w:color w:val="000000"/>
          <w:sz w:val="22"/>
          <w:lang w:val="en-US"/>
        </w:rPr>
        <w:t>Discussion</w:t>
      </w:r>
      <w:r w:rsidRPr="00837CB2">
        <w:rPr>
          <w:color w:val="000000"/>
          <w:sz w:val="22"/>
        </w:rPr>
        <w:t xml:space="preserve"> on BWP operation without bandwidth restriction</w:t>
      </w:r>
    </w:p>
    <w:p w14:paraId="648A8562" w14:textId="77777777" w:rsidR="003F6A57" w:rsidRPr="00837CB2" w:rsidRDefault="003F6A57" w:rsidP="00F257C4">
      <w:pPr>
        <w:spacing w:after="120"/>
        <w:ind w:left="1985" w:hanging="1985"/>
        <w:jc w:val="both"/>
        <w:rPr>
          <w:sz w:val="22"/>
        </w:rPr>
      </w:pPr>
      <w:r w:rsidRPr="00837CB2">
        <w:rPr>
          <w:rFonts w:eastAsia="MS Mincho"/>
          <w:b/>
          <w:color w:val="000000"/>
          <w:sz w:val="22"/>
        </w:rPr>
        <w:t>Document for:</w:t>
      </w:r>
      <w:r w:rsidRPr="00837CB2">
        <w:rPr>
          <w:rFonts w:eastAsia="MS Mincho"/>
          <w:b/>
          <w:color w:val="000000"/>
          <w:sz w:val="22"/>
        </w:rPr>
        <w:tab/>
      </w:r>
      <w:r w:rsidRPr="00837CB2">
        <w:rPr>
          <w:color w:val="000000"/>
          <w:sz w:val="22"/>
        </w:rPr>
        <w:t>Discussion</w:t>
      </w:r>
    </w:p>
    <w:p w14:paraId="312BDC3D" w14:textId="77777777" w:rsidR="003F6A57" w:rsidRPr="00837CB2" w:rsidRDefault="003F6A57" w:rsidP="00F257C4">
      <w:pPr>
        <w:pStyle w:val="a3"/>
        <w:keepNext/>
        <w:keepLines/>
        <w:numPr>
          <w:ilvl w:val="0"/>
          <w:numId w:val="23"/>
        </w:numPr>
        <w:pBdr>
          <w:top w:val="single" w:sz="12" w:space="3" w:color="auto"/>
        </w:pBdr>
        <w:spacing w:before="240" w:after="0"/>
        <w:contextualSpacing/>
        <w:jc w:val="both"/>
        <w:outlineLvl w:val="0"/>
        <w:rPr>
          <w:sz w:val="36"/>
          <w:szCs w:val="36"/>
        </w:rPr>
      </w:pPr>
      <w:bookmarkStart w:id="3" w:name="OLE_LINK13"/>
      <w:bookmarkStart w:id="4" w:name="OLE_LINK14"/>
      <w:r w:rsidRPr="00837CB2">
        <w:rPr>
          <w:sz w:val="36"/>
          <w:szCs w:val="36"/>
        </w:rPr>
        <w:t>Introduction</w:t>
      </w:r>
    </w:p>
    <w:p w14:paraId="157C92F8" w14:textId="0B3C6FFC" w:rsidR="00B70AF6" w:rsidRPr="00837CB2" w:rsidRDefault="003F6A57" w:rsidP="00F257C4">
      <w:pPr>
        <w:spacing w:before="120" w:afterLines="50" w:after="120"/>
        <w:jc w:val="both"/>
        <w:rPr>
          <w:sz w:val="22"/>
          <w:szCs w:val="22"/>
          <w:lang w:val="en-US"/>
        </w:rPr>
      </w:pPr>
      <w:r w:rsidRPr="00837CB2">
        <w:rPr>
          <w:sz w:val="22"/>
          <w:szCs w:val="22"/>
          <w:lang w:val="en-US"/>
        </w:rPr>
        <w:t xml:space="preserve">In </w:t>
      </w:r>
      <w:r w:rsidR="00BB1E6D">
        <w:rPr>
          <w:sz w:val="22"/>
          <w:szCs w:val="22"/>
          <w:lang w:val="en-US"/>
        </w:rPr>
        <w:t>previous</w:t>
      </w:r>
      <w:r w:rsidR="003C3B7F" w:rsidRPr="00837CB2">
        <w:rPr>
          <w:sz w:val="22"/>
          <w:szCs w:val="22"/>
          <w:lang w:val="en-US"/>
        </w:rPr>
        <w:t xml:space="preserve"> meeting</w:t>
      </w:r>
      <w:r w:rsidR="00BB1E6D">
        <w:rPr>
          <w:sz w:val="22"/>
          <w:szCs w:val="22"/>
          <w:lang w:val="en-US"/>
        </w:rPr>
        <w:t>s</w:t>
      </w:r>
      <w:r w:rsidRPr="00837CB2">
        <w:rPr>
          <w:sz w:val="22"/>
          <w:szCs w:val="22"/>
          <w:lang w:val="en-US"/>
        </w:rPr>
        <w:t>, RAN4</w:t>
      </w:r>
      <w:r w:rsidR="003C3B7F" w:rsidRPr="00837CB2">
        <w:rPr>
          <w:sz w:val="22"/>
          <w:szCs w:val="22"/>
          <w:lang w:val="en-US"/>
        </w:rPr>
        <w:t xml:space="preserve"> has approved the </w:t>
      </w:r>
      <w:r w:rsidR="00BB1E6D">
        <w:rPr>
          <w:sz w:val="22"/>
          <w:szCs w:val="22"/>
          <w:lang w:val="en-US"/>
        </w:rPr>
        <w:t xml:space="preserve">WF </w:t>
      </w:r>
      <w:r w:rsidR="003C3B7F" w:rsidRPr="00837CB2">
        <w:rPr>
          <w:sz w:val="22"/>
          <w:szCs w:val="22"/>
          <w:lang w:val="en-US"/>
        </w:rPr>
        <w:t xml:space="preserve">[1] on BWP operation without bandwidth restriction. And the </w:t>
      </w:r>
      <w:r w:rsidR="00B54929" w:rsidRPr="00837CB2">
        <w:rPr>
          <w:sz w:val="22"/>
          <w:szCs w:val="22"/>
          <w:lang w:val="en-US"/>
        </w:rPr>
        <w:t>similar</w:t>
      </w:r>
      <w:r w:rsidR="003C3B7F" w:rsidRPr="00837CB2">
        <w:rPr>
          <w:sz w:val="22"/>
          <w:szCs w:val="22"/>
          <w:lang w:val="en-US"/>
        </w:rPr>
        <w:t xml:space="preserve"> discussion</w:t>
      </w:r>
      <w:r w:rsidR="007B6F88" w:rsidRPr="00837CB2">
        <w:rPr>
          <w:sz w:val="22"/>
          <w:szCs w:val="22"/>
          <w:lang w:val="en-US"/>
        </w:rPr>
        <w:t xml:space="preserve"> in last RAN-P meetin</w:t>
      </w:r>
      <w:r w:rsidR="00B70AF6" w:rsidRPr="00837CB2">
        <w:rPr>
          <w:sz w:val="22"/>
          <w:szCs w:val="22"/>
          <w:lang w:val="en-US"/>
        </w:rPr>
        <w:t>g happened</w:t>
      </w:r>
      <w:r w:rsidR="00AE16A3" w:rsidRPr="00837CB2">
        <w:rPr>
          <w:sz w:val="22"/>
          <w:szCs w:val="22"/>
          <w:lang w:val="en-US"/>
        </w:rPr>
        <w:t xml:space="preserve">, and RAN tasked RAN4 to further evaluate the options listed in the LS. </w:t>
      </w:r>
    </w:p>
    <w:tbl>
      <w:tblPr>
        <w:tblStyle w:val="afff5"/>
        <w:tblW w:w="0" w:type="auto"/>
        <w:tblInd w:w="0" w:type="dxa"/>
        <w:tblLook w:val="04A0" w:firstRow="1" w:lastRow="0" w:firstColumn="1" w:lastColumn="0" w:noHBand="0" w:noVBand="1"/>
      </w:tblPr>
      <w:tblGrid>
        <w:gridCol w:w="9630"/>
      </w:tblGrid>
      <w:tr w:rsidR="00B70AF6" w:rsidRPr="00837CB2" w14:paraId="62F7BEB4" w14:textId="77777777" w:rsidTr="00B70AF6">
        <w:tc>
          <w:tcPr>
            <w:tcW w:w="9630" w:type="dxa"/>
          </w:tcPr>
          <w:p w14:paraId="72E40B3E" w14:textId="77777777" w:rsidR="009C50E7" w:rsidRDefault="009C50E7" w:rsidP="009C50E7">
            <w:pPr>
              <w:spacing w:afterLines="50" w:after="120"/>
              <w:rPr>
                <w:rFonts w:eastAsia="Malgun Gothic"/>
                <w:b/>
                <w:u w:val="single"/>
                <w:lang w:eastAsia="ko-KR"/>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18D8D9E3" w14:textId="77777777" w:rsidR="00DE397B" w:rsidRPr="007E2349" w:rsidRDefault="00DE397B" w:rsidP="00DE397B">
            <w:pPr>
              <w:numPr>
                <w:ilvl w:val="1"/>
                <w:numId w:val="32"/>
              </w:numPr>
              <w:suppressAutoHyphens w:val="0"/>
              <w:overflowPunct/>
              <w:autoSpaceDE/>
              <w:spacing w:after="120"/>
              <w:textAlignment w:val="auto"/>
              <w:rPr>
                <w:szCs w:val="24"/>
                <w:lang w:eastAsia="zh-CN"/>
              </w:rPr>
            </w:pPr>
            <w:r w:rsidRPr="007E2349">
              <w:rPr>
                <w:szCs w:val="24"/>
                <w:lang w:eastAsia="zh-CN"/>
              </w:rPr>
              <w:t>RAN4 works on the below aspects/criteria for highest-level analysis on options for UE performing RLM/BFD/BM when CD-SSB is outside active BWP</w:t>
            </w:r>
          </w:p>
          <w:p w14:paraId="522B96D5" w14:textId="77777777" w:rsidR="00DE397B" w:rsidRPr="007E2349" w:rsidRDefault="00DE397B" w:rsidP="00DE397B">
            <w:pPr>
              <w:numPr>
                <w:ilvl w:val="2"/>
                <w:numId w:val="32"/>
              </w:numPr>
              <w:suppressAutoHyphens w:val="0"/>
              <w:overflowPunct/>
              <w:autoSpaceDE/>
              <w:spacing w:after="120"/>
              <w:textAlignment w:val="auto"/>
              <w:rPr>
                <w:szCs w:val="24"/>
                <w:lang w:eastAsia="zh-CN"/>
              </w:rPr>
            </w:pPr>
            <w:r w:rsidRPr="007E2349">
              <w:rPr>
                <w:szCs w:val="24"/>
                <w:lang w:eastAsia="zh-CN"/>
              </w:rPr>
              <w:t>RRM requirements impact (Spec impact) / workload in RAN4</w:t>
            </w:r>
          </w:p>
          <w:p w14:paraId="6D463A26" w14:textId="77777777" w:rsidR="00DE397B" w:rsidRPr="007E2349" w:rsidRDefault="00DE397B" w:rsidP="00DE397B">
            <w:pPr>
              <w:numPr>
                <w:ilvl w:val="2"/>
                <w:numId w:val="32"/>
              </w:numPr>
              <w:suppressAutoHyphens w:val="0"/>
              <w:overflowPunct/>
              <w:autoSpaceDE/>
              <w:spacing w:after="120"/>
              <w:textAlignment w:val="auto"/>
              <w:rPr>
                <w:szCs w:val="24"/>
                <w:lang w:eastAsia="zh-CN"/>
              </w:rPr>
            </w:pPr>
            <w:r w:rsidRPr="007E2349">
              <w:rPr>
                <w:szCs w:val="24"/>
                <w:lang w:eastAsia="zh-CN"/>
              </w:rPr>
              <w:t>Mobility performance impact</w:t>
            </w:r>
          </w:p>
          <w:p w14:paraId="3A31BCAA" w14:textId="77777777" w:rsidR="00DE397B" w:rsidRPr="007E2349" w:rsidRDefault="00DE397B" w:rsidP="00DE397B">
            <w:pPr>
              <w:numPr>
                <w:ilvl w:val="2"/>
                <w:numId w:val="32"/>
              </w:numPr>
              <w:suppressAutoHyphens w:val="0"/>
              <w:overflowPunct/>
              <w:autoSpaceDE/>
              <w:spacing w:after="120"/>
              <w:textAlignment w:val="auto"/>
              <w:rPr>
                <w:szCs w:val="24"/>
                <w:lang w:eastAsia="zh-CN"/>
              </w:rPr>
            </w:pPr>
            <w:r w:rsidRPr="007E2349">
              <w:rPr>
                <w:szCs w:val="24"/>
                <w:lang w:eastAsia="zh-CN"/>
              </w:rPr>
              <w:t>Throughput impact (Data interruption)</w:t>
            </w:r>
          </w:p>
          <w:p w14:paraId="211F9F26" w14:textId="77777777" w:rsidR="00DE397B" w:rsidRPr="007E2349" w:rsidRDefault="00DE397B" w:rsidP="00DE397B">
            <w:pPr>
              <w:numPr>
                <w:ilvl w:val="2"/>
                <w:numId w:val="32"/>
              </w:numPr>
              <w:suppressAutoHyphens w:val="0"/>
              <w:overflowPunct/>
              <w:autoSpaceDE/>
              <w:spacing w:after="120"/>
              <w:textAlignment w:val="auto"/>
              <w:rPr>
                <w:szCs w:val="24"/>
                <w:lang w:eastAsia="zh-CN"/>
              </w:rPr>
            </w:pPr>
            <w:r w:rsidRPr="007E2349">
              <w:rPr>
                <w:szCs w:val="24"/>
                <w:lang w:eastAsia="zh-CN"/>
              </w:rPr>
              <w:t>UE power consumption / UE complexity</w:t>
            </w:r>
          </w:p>
          <w:p w14:paraId="55294307" w14:textId="77777777" w:rsidR="00DE397B" w:rsidRDefault="00DE397B" w:rsidP="00DE397B">
            <w:pPr>
              <w:spacing w:afterLines="50" w:after="120"/>
              <w:rPr>
                <w:rFonts w:eastAsia="Malgun Gothic"/>
                <w:b/>
                <w:u w:val="single"/>
                <w:lang w:eastAsia="ko-KR"/>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AFD55A9" w14:textId="77777777" w:rsidR="00DE397B" w:rsidRPr="00671435" w:rsidRDefault="00DE397B" w:rsidP="00DE397B">
            <w:pPr>
              <w:spacing w:after="120"/>
              <w:rPr>
                <w:color w:val="000000" w:themeColor="text1"/>
                <w:szCs w:val="24"/>
                <w:lang w:eastAsia="zh-CN"/>
              </w:rPr>
            </w:pPr>
            <w:r w:rsidRPr="00671435">
              <w:rPr>
                <w:color w:val="000000" w:themeColor="text1"/>
                <w:szCs w:val="24"/>
                <w:lang w:eastAsia="zh-CN"/>
              </w:rPr>
              <w:t>Options from RP-221911 are further split</w:t>
            </w:r>
            <w:r>
              <w:rPr>
                <w:color w:val="000000" w:themeColor="text1"/>
                <w:szCs w:val="24"/>
                <w:lang w:eastAsia="zh-CN"/>
              </w:rPr>
              <w:t xml:space="preserve"> as below for high-level analysis.</w:t>
            </w:r>
          </w:p>
          <w:p w14:paraId="53CC005F" w14:textId="77777777" w:rsidR="00DE397B" w:rsidRPr="00322A44" w:rsidRDefault="00DE397B" w:rsidP="00DE397B">
            <w:pPr>
              <w:pStyle w:val="a3"/>
              <w:numPr>
                <w:ilvl w:val="0"/>
                <w:numId w:val="31"/>
              </w:numPr>
              <w:spacing w:line="259" w:lineRule="auto"/>
              <w:ind w:left="720"/>
              <w:rPr>
                <w:color w:val="000000" w:themeColor="text1"/>
                <w:lang w:eastAsia="zh-CN"/>
              </w:rPr>
            </w:pPr>
            <w:r>
              <w:rPr>
                <w:color w:val="000000" w:themeColor="text1"/>
                <w:lang w:eastAsia="zh-CN"/>
              </w:rPr>
              <w:t xml:space="preserve">Option </w:t>
            </w:r>
            <w:r w:rsidRPr="00322A44">
              <w:rPr>
                <w:color w:val="000000" w:themeColor="text1"/>
                <w:lang w:eastAsia="zh-CN"/>
              </w:rPr>
              <w:t>A) Perform BM/RLM/BFD based on CSI-RS within active BWP</w:t>
            </w:r>
          </w:p>
          <w:p w14:paraId="54371D65" w14:textId="77777777" w:rsidR="00DE397B" w:rsidRPr="00322A44" w:rsidRDefault="00DE397B" w:rsidP="00DE397B">
            <w:pPr>
              <w:pStyle w:val="a3"/>
              <w:numPr>
                <w:ilvl w:val="0"/>
                <w:numId w:val="31"/>
              </w:numPr>
              <w:spacing w:line="259" w:lineRule="auto"/>
              <w:ind w:left="720"/>
              <w:rPr>
                <w:color w:val="000000" w:themeColor="text1"/>
                <w:lang w:eastAsia="zh-CN"/>
              </w:rPr>
            </w:pPr>
            <w:r>
              <w:rPr>
                <w:color w:val="000000" w:themeColor="text1"/>
                <w:lang w:eastAsia="zh-CN"/>
              </w:rPr>
              <w:t xml:space="preserve">Option </w:t>
            </w:r>
            <w:r w:rsidRPr="00322A44">
              <w:rPr>
                <w:color w:val="000000" w:themeColor="text1"/>
                <w:lang w:eastAsia="zh-CN"/>
              </w:rPr>
              <w:t>B) Perform BM/RLM/BFD based on SSB outside active BWP</w:t>
            </w:r>
          </w:p>
          <w:p w14:paraId="616F8035" w14:textId="77777777" w:rsidR="00DE397B" w:rsidRDefault="00DE397B" w:rsidP="00DE397B">
            <w:pPr>
              <w:pStyle w:val="a3"/>
              <w:numPr>
                <w:ilvl w:val="1"/>
                <w:numId w:val="31"/>
              </w:numPr>
              <w:spacing w:line="259" w:lineRule="auto"/>
              <w:ind w:left="1440"/>
              <w:rPr>
                <w:color w:val="000000" w:themeColor="text1"/>
                <w:lang w:eastAsia="zh-CN"/>
              </w:rPr>
            </w:pPr>
            <w:r>
              <w:rPr>
                <w:color w:val="000000" w:themeColor="text1"/>
                <w:lang w:eastAsia="zh-CN"/>
              </w:rPr>
              <w:t xml:space="preserve">Option </w:t>
            </w:r>
            <w:r w:rsidRPr="00322A44">
              <w:rPr>
                <w:color w:val="000000" w:themeColor="text1"/>
                <w:lang w:eastAsia="zh-CN"/>
              </w:rPr>
              <w:t xml:space="preserve">B-1) </w:t>
            </w:r>
            <w:r w:rsidRPr="00206AC2">
              <w:rPr>
                <w:color w:val="000000" w:themeColor="text1"/>
                <w:lang w:eastAsia="zh-CN"/>
              </w:rPr>
              <w:t>UE’s capability not requiring additional measurement gap for BM/RLM/BFD</w:t>
            </w:r>
          </w:p>
          <w:p w14:paraId="0D966D43" w14:textId="77777777" w:rsidR="00DE397B" w:rsidRDefault="00DE397B" w:rsidP="00DE397B">
            <w:pPr>
              <w:pStyle w:val="a3"/>
              <w:numPr>
                <w:ilvl w:val="2"/>
                <w:numId w:val="31"/>
              </w:numPr>
              <w:spacing w:line="259" w:lineRule="auto"/>
              <w:rPr>
                <w:color w:val="000000" w:themeColor="text1"/>
                <w:lang w:eastAsia="zh-CN"/>
              </w:rPr>
            </w:pPr>
            <w:r>
              <w:rPr>
                <w:rFonts w:hint="eastAsia"/>
                <w:color w:val="000000" w:themeColor="text1"/>
                <w:lang w:eastAsia="zh-CN"/>
              </w:rPr>
              <w:t>O</w:t>
            </w:r>
            <w:r>
              <w:rPr>
                <w:color w:val="000000" w:themeColor="text1"/>
                <w:lang w:eastAsia="zh-CN"/>
              </w:rPr>
              <w:t>ption B-1-1) U</w:t>
            </w:r>
            <w:r w:rsidRPr="00322A44">
              <w:rPr>
                <w:color w:val="000000" w:themeColor="text1"/>
                <w:lang w:eastAsia="zh-CN"/>
              </w:rPr>
              <w:t>sing larger BW covering SSB outside active BWP</w:t>
            </w:r>
            <w:r>
              <w:rPr>
                <w:color w:val="000000" w:themeColor="text1"/>
                <w:lang w:eastAsia="zh-CN"/>
              </w:rPr>
              <w:t xml:space="preserve"> without interruptions</w:t>
            </w:r>
          </w:p>
          <w:p w14:paraId="5EEA6E6B" w14:textId="77777777" w:rsidR="00DE397B" w:rsidRDefault="00DE397B" w:rsidP="00DE397B">
            <w:pPr>
              <w:pStyle w:val="a3"/>
              <w:numPr>
                <w:ilvl w:val="2"/>
                <w:numId w:val="31"/>
              </w:numPr>
              <w:spacing w:line="259" w:lineRule="auto"/>
              <w:rPr>
                <w:color w:val="000000" w:themeColor="text1"/>
                <w:lang w:eastAsia="zh-CN"/>
              </w:rPr>
            </w:pPr>
            <w:r>
              <w:rPr>
                <w:rFonts w:hint="eastAsia"/>
                <w:color w:val="000000" w:themeColor="text1"/>
                <w:lang w:eastAsia="zh-CN"/>
              </w:rPr>
              <w:t>O</w:t>
            </w:r>
            <w:r>
              <w:rPr>
                <w:color w:val="000000" w:themeColor="text1"/>
                <w:lang w:eastAsia="zh-CN"/>
              </w:rPr>
              <w:t>ption B-1-2) U</w:t>
            </w:r>
            <w:r w:rsidRPr="00322A44">
              <w:rPr>
                <w:color w:val="000000" w:themeColor="text1"/>
                <w:lang w:eastAsia="zh-CN"/>
              </w:rPr>
              <w:t>sing larger BW covering SSB outside active BWP</w:t>
            </w:r>
            <w:r>
              <w:rPr>
                <w:color w:val="000000" w:themeColor="text1"/>
                <w:lang w:eastAsia="zh-CN"/>
              </w:rPr>
              <w:t xml:space="preserve"> with interruptions</w:t>
            </w:r>
          </w:p>
          <w:p w14:paraId="629AD8DC" w14:textId="77777777" w:rsidR="00DE397B" w:rsidRDefault="00DE397B" w:rsidP="00DE397B">
            <w:pPr>
              <w:pStyle w:val="a3"/>
              <w:numPr>
                <w:ilvl w:val="2"/>
                <w:numId w:val="31"/>
              </w:numPr>
              <w:spacing w:line="259" w:lineRule="auto"/>
              <w:rPr>
                <w:color w:val="000000" w:themeColor="text1"/>
                <w:lang w:eastAsia="zh-CN"/>
              </w:rPr>
            </w:pPr>
            <w:r>
              <w:rPr>
                <w:rFonts w:hint="eastAsia"/>
                <w:color w:val="000000" w:themeColor="text1"/>
                <w:lang w:eastAsia="zh-CN"/>
              </w:rPr>
              <w:t>O</w:t>
            </w:r>
            <w:r>
              <w:rPr>
                <w:color w:val="000000" w:themeColor="text1"/>
                <w:lang w:eastAsia="zh-CN"/>
              </w:rPr>
              <w:t>ption B-1-3) Using</w:t>
            </w:r>
            <w:r w:rsidRPr="00322A44">
              <w:rPr>
                <w:color w:val="000000" w:themeColor="text1"/>
                <w:lang w:eastAsia="zh-CN"/>
              </w:rPr>
              <w:t xml:space="preserve"> a separate RF chain</w:t>
            </w:r>
            <w:r>
              <w:rPr>
                <w:color w:val="000000" w:themeColor="text1"/>
                <w:lang w:eastAsia="zh-CN"/>
              </w:rPr>
              <w:t xml:space="preserve"> without interruptions</w:t>
            </w:r>
          </w:p>
          <w:p w14:paraId="697E4F87" w14:textId="77777777" w:rsidR="00DE397B" w:rsidRPr="00BE6D55" w:rsidRDefault="00DE397B" w:rsidP="00DE397B">
            <w:pPr>
              <w:pStyle w:val="a3"/>
              <w:numPr>
                <w:ilvl w:val="2"/>
                <w:numId w:val="31"/>
              </w:numPr>
              <w:spacing w:line="259" w:lineRule="auto"/>
              <w:rPr>
                <w:color w:val="000000" w:themeColor="text1"/>
                <w:lang w:eastAsia="zh-CN"/>
              </w:rPr>
            </w:pPr>
            <w:r w:rsidRPr="00BE6D55">
              <w:rPr>
                <w:rFonts w:hint="eastAsia"/>
                <w:color w:val="000000" w:themeColor="text1"/>
                <w:lang w:eastAsia="zh-CN"/>
              </w:rPr>
              <w:t>O</w:t>
            </w:r>
            <w:r w:rsidRPr="00BE6D55">
              <w:rPr>
                <w:color w:val="000000" w:themeColor="text1"/>
                <w:lang w:eastAsia="zh-CN"/>
              </w:rPr>
              <w:t>ption B-1-</w:t>
            </w:r>
            <w:r>
              <w:rPr>
                <w:color w:val="000000" w:themeColor="text1"/>
                <w:lang w:eastAsia="zh-CN"/>
              </w:rPr>
              <w:t>4</w:t>
            </w:r>
            <w:r w:rsidRPr="00BE6D55">
              <w:rPr>
                <w:color w:val="000000" w:themeColor="text1"/>
                <w:lang w:eastAsia="zh-CN"/>
              </w:rPr>
              <w:t>) Using a separate RF chain with interruptions</w:t>
            </w:r>
          </w:p>
          <w:p w14:paraId="2DBDE58E" w14:textId="77777777" w:rsidR="00DE397B" w:rsidRDefault="00DE397B" w:rsidP="00DE397B">
            <w:pPr>
              <w:pStyle w:val="a3"/>
              <w:numPr>
                <w:ilvl w:val="1"/>
                <w:numId w:val="31"/>
              </w:numPr>
              <w:spacing w:line="259" w:lineRule="auto"/>
              <w:ind w:left="1440"/>
              <w:rPr>
                <w:color w:val="000000" w:themeColor="text1"/>
                <w:lang w:eastAsia="zh-CN"/>
              </w:rPr>
            </w:pPr>
            <w:r>
              <w:rPr>
                <w:color w:val="000000" w:themeColor="text1"/>
                <w:lang w:eastAsia="zh-CN"/>
              </w:rPr>
              <w:t xml:space="preserve">Option </w:t>
            </w:r>
            <w:r w:rsidRPr="00322A44">
              <w:rPr>
                <w:color w:val="000000" w:themeColor="text1"/>
                <w:lang w:eastAsia="zh-CN"/>
              </w:rPr>
              <w:t xml:space="preserve">B-2) BM/RLM/BFD on SSB outside BWP </w:t>
            </w:r>
            <w:r>
              <w:rPr>
                <w:color w:val="000000" w:themeColor="text1"/>
                <w:lang w:eastAsia="zh-CN"/>
              </w:rPr>
              <w:t>within measurement gaps</w:t>
            </w:r>
          </w:p>
          <w:p w14:paraId="691C478F" w14:textId="77777777" w:rsidR="00DE397B" w:rsidRDefault="00DE397B" w:rsidP="00DE397B">
            <w:pPr>
              <w:pStyle w:val="a3"/>
              <w:numPr>
                <w:ilvl w:val="2"/>
                <w:numId w:val="31"/>
              </w:numPr>
              <w:spacing w:line="259" w:lineRule="auto"/>
              <w:rPr>
                <w:color w:val="000000" w:themeColor="text1"/>
                <w:lang w:eastAsia="zh-CN"/>
              </w:rPr>
            </w:pPr>
            <w:r>
              <w:rPr>
                <w:rFonts w:hint="eastAsia"/>
                <w:color w:val="000000" w:themeColor="text1"/>
                <w:lang w:eastAsia="zh-CN"/>
              </w:rPr>
              <w:t>O</w:t>
            </w:r>
            <w:r>
              <w:rPr>
                <w:color w:val="000000" w:themeColor="text1"/>
                <w:lang w:eastAsia="zh-CN"/>
              </w:rPr>
              <w:t>ption B-2-1) S</w:t>
            </w:r>
            <w:r w:rsidRPr="00322A44">
              <w:rPr>
                <w:color w:val="000000" w:themeColor="text1"/>
                <w:lang w:eastAsia="zh-CN"/>
              </w:rPr>
              <w:t xml:space="preserve">hared MG or NCSG </w:t>
            </w:r>
            <w:r w:rsidRPr="00C53C80">
              <w:rPr>
                <w:color w:val="000000" w:themeColor="text1"/>
                <w:lang w:eastAsia="zh-CN"/>
              </w:rPr>
              <w:t>for RLM/BFD/BM</w:t>
            </w:r>
            <w:r w:rsidRPr="00322A44">
              <w:rPr>
                <w:color w:val="000000" w:themeColor="text1"/>
                <w:lang w:eastAsia="zh-CN"/>
              </w:rPr>
              <w:t xml:space="preserve"> </w:t>
            </w:r>
            <w:r>
              <w:rPr>
                <w:color w:val="000000" w:themeColor="text1"/>
                <w:lang w:eastAsia="zh-CN"/>
              </w:rPr>
              <w:t>and</w:t>
            </w:r>
            <w:r w:rsidRPr="00322A44">
              <w:rPr>
                <w:color w:val="000000" w:themeColor="text1"/>
                <w:lang w:eastAsia="zh-CN"/>
              </w:rPr>
              <w:t xml:space="preserve"> L3 measurement</w:t>
            </w:r>
          </w:p>
          <w:p w14:paraId="7CF22405" w14:textId="77777777" w:rsidR="00DE397B" w:rsidRPr="00C53C80" w:rsidRDefault="00DE397B" w:rsidP="00DE397B">
            <w:pPr>
              <w:pStyle w:val="a3"/>
              <w:numPr>
                <w:ilvl w:val="2"/>
                <w:numId w:val="31"/>
              </w:numPr>
              <w:spacing w:line="259" w:lineRule="auto"/>
              <w:rPr>
                <w:color w:val="000000" w:themeColor="text1"/>
                <w:lang w:eastAsia="zh-CN"/>
              </w:rPr>
            </w:pPr>
            <w:r w:rsidRPr="00C53C80">
              <w:rPr>
                <w:rFonts w:hint="eastAsia"/>
                <w:color w:val="000000" w:themeColor="text1"/>
                <w:lang w:eastAsia="zh-CN"/>
              </w:rPr>
              <w:t>O</w:t>
            </w:r>
            <w:r w:rsidRPr="00C53C80">
              <w:rPr>
                <w:color w:val="000000" w:themeColor="text1"/>
                <w:lang w:eastAsia="zh-CN"/>
              </w:rPr>
              <w:t>ption B-2-2) Dedicated MG or NCSG for RLM/BFD/BM measurements</w:t>
            </w:r>
          </w:p>
          <w:p w14:paraId="0FD7C045" w14:textId="034E41AA" w:rsidR="00B70AF6" w:rsidRPr="00DE397B" w:rsidRDefault="00DE397B" w:rsidP="00DE397B">
            <w:pPr>
              <w:pStyle w:val="a3"/>
              <w:numPr>
                <w:ilvl w:val="0"/>
                <w:numId w:val="31"/>
              </w:numPr>
              <w:spacing w:line="259" w:lineRule="auto"/>
              <w:ind w:left="720"/>
              <w:rPr>
                <w:color w:val="000000" w:themeColor="text1"/>
                <w:lang w:eastAsia="zh-CN"/>
              </w:rPr>
            </w:pPr>
            <w:r>
              <w:rPr>
                <w:color w:val="000000" w:themeColor="text1"/>
                <w:lang w:eastAsia="zh-CN"/>
              </w:rPr>
              <w:t xml:space="preserve">Option </w:t>
            </w:r>
            <w:r w:rsidRPr="00322A44">
              <w:rPr>
                <w:color w:val="000000" w:themeColor="text1"/>
                <w:lang w:eastAsia="zh-CN"/>
              </w:rPr>
              <w:t>C) NCD-SSB approach which would work with existing UE hardware architectures (FG6-1) and be compatible with existing RAN4 specifications for BM/RLM/BFD</w:t>
            </w:r>
          </w:p>
        </w:tc>
      </w:tr>
    </w:tbl>
    <w:p w14:paraId="4CE37EAE" w14:textId="20FB0E44" w:rsidR="00D45221" w:rsidRPr="00837CB2" w:rsidRDefault="003F6A57" w:rsidP="00F257C4">
      <w:pPr>
        <w:spacing w:before="120" w:after="0"/>
        <w:jc w:val="both"/>
        <w:rPr>
          <w:sz w:val="22"/>
          <w:szCs w:val="22"/>
          <w:lang w:val="en-US"/>
        </w:rPr>
      </w:pPr>
      <w:r w:rsidRPr="00837CB2">
        <w:rPr>
          <w:sz w:val="22"/>
          <w:szCs w:val="22"/>
          <w:lang w:val="en-US"/>
        </w:rPr>
        <w:t xml:space="preserve">In this contribution, we </w:t>
      </w:r>
      <w:r w:rsidR="002F5BDF" w:rsidRPr="00837CB2">
        <w:rPr>
          <w:sz w:val="22"/>
          <w:szCs w:val="22"/>
          <w:lang w:val="en-US"/>
        </w:rPr>
        <w:t xml:space="preserve">further </w:t>
      </w:r>
      <w:r w:rsidRPr="00837CB2">
        <w:rPr>
          <w:sz w:val="22"/>
          <w:szCs w:val="22"/>
          <w:lang w:val="en-US"/>
        </w:rPr>
        <w:t xml:space="preserve">provide our views on </w:t>
      </w:r>
      <w:r w:rsidR="00EE4292" w:rsidRPr="00837CB2">
        <w:rPr>
          <w:sz w:val="22"/>
          <w:szCs w:val="22"/>
          <w:lang w:val="en-US"/>
        </w:rPr>
        <w:t>BWP operation without bandwidth restriction</w:t>
      </w:r>
      <w:r w:rsidRPr="00837CB2">
        <w:rPr>
          <w:sz w:val="22"/>
          <w:szCs w:val="22"/>
          <w:lang w:val="en-US"/>
        </w:rPr>
        <w:t xml:space="preserve"> for </w:t>
      </w:r>
      <w:r w:rsidR="00EE4292" w:rsidRPr="00837CB2">
        <w:rPr>
          <w:sz w:val="22"/>
          <w:szCs w:val="22"/>
          <w:lang w:val="en-US"/>
        </w:rPr>
        <w:t>legacy normal</w:t>
      </w:r>
      <w:r w:rsidRPr="00837CB2">
        <w:rPr>
          <w:sz w:val="22"/>
          <w:szCs w:val="22"/>
          <w:lang w:val="en-US"/>
        </w:rPr>
        <w:t xml:space="preserve"> UE.</w:t>
      </w:r>
    </w:p>
    <w:p w14:paraId="4F12D532" w14:textId="77777777" w:rsidR="003F6A57" w:rsidRPr="00837CB2" w:rsidRDefault="003F6A57" w:rsidP="00F257C4">
      <w:pPr>
        <w:pStyle w:val="1"/>
        <w:numPr>
          <w:ilvl w:val="0"/>
          <w:numId w:val="23"/>
        </w:numPr>
        <w:tabs>
          <w:tab w:val="num" w:pos="432"/>
        </w:tabs>
        <w:spacing w:before="360" w:after="0"/>
        <w:ind w:left="357" w:hanging="357"/>
        <w:jc w:val="both"/>
        <w:rPr>
          <w:rFonts w:ascii="Times New Roman" w:hAnsi="Times New Roman" w:cs="Times New Roman"/>
        </w:rPr>
      </w:pPr>
      <w:r w:rsidRPr="00837CB2">
        <w:rPr>
          <w:rFonts w:ascii="Times New Roman" w:hAnsi="Times New Roman" w:cs="Times New Roman"/>
        </w:rPr>
        <w:lastRenderedPageBreak/>
        <w:t>Discussion</w:t>
      </w:r>
    </w:p>
    <w:p w14:paraId="280C669C" w14:textId="77777777" w:rsidR="00894518" w:rsidRPr="00837CB2" w:rsidRDefault="00894518" w:rsidP="00894518">
      <w:pPr>
        <w:spacing w:beforeLines="50" w:before="120" w:afterLines="50" w:after="120"/>
        <w:jc w:val="both"/>
        <w:rPr>
          <w:sz w:val="22"/>
          <w:szCs w:val="22"/>
        </w:rPr>
      </w:pPr>
      <w:r w:rsidRPr="00837CB2">
        <w:rPr>
          <w:sz w:val="22"/>
          <w:szCs w:val="22"/>
        </w:rPr>
        <w:t xml:space="preserve">From RRM requirement perspective, RLM/BFD/CBD/BM measurements are all performed on the RS resources within active BWP for serving cells. If active BWP does not contain SSB or CSI-RS, no RRM requirements are specified for such cases. Since it is not supported from standardization perspective, it is totally up to UE implementation. From RAN4 perspective, it is not valid that the UE does not perform BM/RLM/BFD. Otherwise, the link between NW and UE are not guaranteed. </w:t>
      </w:r>
    </w:p>
    <w:p w14:paraId="7EC92777" w14:textId="3FC5B994" w:rsidR="00894518" w:rsidRPr="00837CB2" w:rsidRDefault="00894518" w:rsidP="00894518">
      <w:pPr>
        <w:spacing w:beforeLines="50" w:before="120" w:after="50"/>
        <w:jc w:val="both"/>
        <w:rPr>
          <w:sz w:val="21"/>
          <w:szCs w:val="21"/>
        </w:rPr>
      </w:pPr>
      <w:r w:rsidRPr="00E73EB1">
        <w:rPr>
          <w:sz w:val="21"/>
          <w:szCs w:val="21"/>
        </w:rPr>
        <w:t>How should the UE perform BM/RLM/BFD when the active BWP does not contain SSB?</w:t>
      </w:r>
      <w:r w:rsidRPr="009271F1">
        <w:rPr>
          <w:i/>
          <w:sz w:val="21"/>
          <w:szCs w:val="21"/>
        </w:rPr>
        <w:t xml:space="preserve"> </w:t>
      </w:r>
      <w:r w:rsidR="00504695">
        <w:rPr>
          <w:sz w:val="21"/>
          <w:szCs w:val="21"/>
        </w:rPr>
        <w:t>Besides</w:t>
      </w:r>
      <w:r>
        <w:rPr>
          <w:sz w:val="21"/>
          <w:szCs w:val="21"/>
        </w:rPr>
        <w:t xml:space="preserve"> </w:t>
      </w:r>
      <w:r>
        <w:rPr>
          <w:rFonts w:hint="eastAsia"/>
          <w:sz w:val="21"/>
          <w:szCs w:val="21"/>
        </w:rPr>
        <w:t>p</w:t>
      </w:r>
      <w:r w:rsidRPr="00837CB2">
        <w:rPr>
          <w:sz w:val="21"/>
          <w:szCs w:val="21"/>
        </w:rPr>
        <w:t>erform</w:t>
      </w:r>
      <w:r>
        <w:rPr>
          <w:rFonts w:hint="eastAsia"/>
          <w:sz w:val="21"/>
          <w:szCs w:val="21"/>
        </w:rPr>
        <w:t>ing</w:t>
      </w:r>
      <w:r w:rsidRPr="00837CB2">
        <w:rPr>
          <w:sz w:val="21"/>
          <w:szCs w:val="21"/>
        </w:rPr>
        <w:t xml:space="preserve"> BM/RLM/BFD based on CSI-RS within active BWP</w:t>
      </w:r>
      <w:r>
        <w:rPr>
          <w:rFonts w:hint="eastAsia"/>
          <w:sz w:val="21"/>
          <w:szCs w:val="21"/>
        </w:rPr>
        <w:t>,</w:t>
      </w:r>
      <w:r>
        <w:rPr>
          <w:sz w:val="21"/>
          <w:szCs w:val="21"/>
        </w:rPr>
        <w:t xml:space="preserve"> </w:t>
      </w:r>
      <w:r w:rsidRPr="00837CB2">
        <w:rPr>
          <w:sz w:val="21"/>
          <w:szCs w:val="21"/>
        </w:rPr>
        <w:t>RAN4 has</w:t>
      </w:r>
      <w:r>
        <w:rPr>
          <w:sz w:val="21"/>
          <w:szCs w:val="21"/>
        </w:rPr>
        <w:t xml:space="preserve"> also</w:t>
      </w:r>
      <w:r w:rsidRPr="00837CB2">
        <w:rPr>
          <w:sz w:val="21"/>
          <w:szCs w:val="21"/>
        </w:rPr>
        <w:t xml:space="preserve"> listed several options in last meeting. </w:t>
      </w:r>
    </w:p>
    <w:p w14:paraId="00FA1EEA" w14:textId="56321009" w:rsidR="00FF51CE" w:rsidRPr="00FF51CE" w:rsidRDefault="00FF51CE" w:rsidP="00FF51CE">
      <w:pPr>
        <w:jc w:val="both"/>
        <w:rPr>
          <w:sz w:val="22"/>
          <w:szCs w:val="22"/>
        </w:rPr>
      </w:pPr>
      <w:r w:rsidRPr="00FF51CE">
        <w:rPr>
          <w:rFonts w:hint="eastAsia"/>
          <w:sz w:val="22"/>
          <w:szCs w:val="22"/>
        </w:rPr>
        <w:t>R</w:t>
      </w:r>
      <w:r w:rsidRPr="00FF51CE">
        <w:rPr>
          <w:sz w:val="22"/>
          <w:szCs w:val="22"/>
        </w:rPr>
        <w:t>AN tasked RAN4 to provide high level analysis on the three options. It was agreed in the last RAN4 meeting that analysis can be performed from following aspects/criteria.</w:t>
      </w:r>
      <w:r w:rsidR="007C32E8">
        <w:rPr>
          <w:sz w:val="22"/>
          <w:szCs w:val="22"/>
        </w:rPr>
        <w:t xml:space="preserve"> </w:t>
      </w:r>
      <w:r w:rsidR="00F81046" w:rsidRPr="00F81046">
        <w:rPr>
          <w:sz w:val="22"/>
          <w:szCs w:val="22"/>
        </w:rPr>
        <w:t xml:space="preserve">Since </w:t>
      </w:r>
      <w:r w:rsidR="00F81046" w:rsidRPr="00F81046">
        <w:rPr>
          <w:rFonts w:hint="eastAsia"/>
          <w:sz w:val="22"/>
          <w:szCs w:val="22"/>
        </w:rPr>
        <w:t>R</w:t>
      </w:r>
      <w:r w:rsidR="00F81046" w:rsidRPr="00F81046">
        <w:rPr>
          <w:sz w:val="22"/>
          <w:szCs w:val="22"/>
        </w:rPr>
        <w:t xml:space="preserve">AN has decide to study or specify the issue in R18, </w:t>
      </w:r>
      <w:r w:rsidR="00F81046">
        <w:rPr>
          <w:sz w:val="22"/>
          <w:szCs w:val="22"/>
        </w:rPr>
        <w:t>b</w:t>
      </w:r>
      <w:r w:rsidR="007C32E8">
        <w:rPr>
          <w:sz w:val="22"/>
          <w:szCs w:val="22"/>
        </w:rPr>
        <w:t>oth technical analysis components and summary or w</w:t>
      </w:r>
      <w:r w:rsidR="007C32E8" w:rsidRPr="007C32E8">
        <w:rPr>
          <w:sz w:val="22"/>
          <w:szCs w:val="22"/>
        </w:rPr>
        <w:t>eights</w:t>
      </w:r>
      <w:r w:rsidR="007C32E8">
        <w:rPr>
          <w:sz w:val="22"/>
          <w:szCs w:val="22"/>
        </w:rPr>
        <w:t xml:space="preserve"> from RAN4 perspective could be helpful for RAN4 to make better decision for R18 work on this issue.</w:t>
      </w:r>
    </w:p>
    <w:p w14:paraId="1680980E" w14:textId="77777777" w:rsidR="00FF51CE" w:rsidRPr="00FF51CE" w:rsidRDefault="00FF51CE" w:rsidP="00FF51CE">
      <w:pPr>
        <w:pStyle w:val="a3"/>
        <w:numPr>
          <w:ilvl w:val="0"/>
          <w:numId w:val="30"/>
        </w:numPr>
        <w:jc w:val="both"/>
        <w:rPr>
          <w:sz w:val="22"/>
          <w:szCs w:val="22"/>
          <w:lang w:val="en-GB"/>
        </w:rPr>
      </w:pPr>
      <w:r w:rsidRPr="00FF51CE">
        <w:rPr>
          <w:sz w:val="22"/>
          <w:szCs w:val="22"/>
          <w:lang w:val="en-GB"/>
        </w:rPr>
        <w:t>RRM requirements impact (Spec impact) / workload in RAN4</w:t>
      </w:r>
    </w:p>
    <w:p w14:paraId="5E560888" w14:textId="77777777" w:rsidR="00FF51CE" w:rsidRPr="00FF51CE" w:rsidRDefault="00FF51CE" w:rsidP="00FF51CE">
      <w:pPr>
        <w:pStyle w:val="a3"/>
        <w:numPr>
          <w:ilvl w:val="0"/>
          <w:numId w:val="30"/>
        </w:numPr>
        <w:jc w:val="both"/>
        <w:rPr>
          <w:sz w:val="22"/>
          <w:szCs w:val="22"/>
          <w:lang w:val="en-GB"/>
        </w:rPr>
      </w:pPr>
      <w:r w:rsidRPr="00FF51CE">
        <w:rPr>
          <w:sz w:val="22"/>
          <w:szCs w:val="22"/>
          <w:lang w:val="en-GB"/>
        </w:rPr>
        <w:t>Mobility performance impact</w:t>
      </w:r>
    </w:p>
    <w:p w14:paraId="25923EA2" w14:textId="77777777" w:rsidR="00FF51CE" w:rsidRPr="00FF51CE" w:rsidRDefault="00FF51CE" w:rsidP="00FF51CE">
      <w:pPr>
        <w:pStyle w:val="a3"/>
        <w:numPr>
          <w:ilvl w:val="0"/>
          <w:numId w:val="30"/>
        </w:numPr>
        <w:jc w:val="both"/>
        <w:rPr>
          <w:sz w:val="22"/>
          <w:szCs w:val="22"/>
          <w:lang w:val="en-GB"/>
        </w:rPr>
      </w:pPr>
      <w:r w:rsidRPr="00FF51CE">
        <w:rPr>
          <w:sz w:val="22"/>
          <w:szCs w:val="22"/>
          <w:lang w:val="en-GB"/>
        </w:rPr>
        <w:t>Throughput impact (Data interruption)</w:t>
      </w:r>
    </w:p>
    <w:p w14:paraId="1A13B457" w14:textId="31904408" w:rsidR="00FF51CE" w:rsidRDefault="00FF51CE" w:rsidP="00FF51CE">
      <w:pPr>
        <w:pStyle w:val="a3"/>
        <w:numPr>
          <w:ilvl w:val="0"/>
          <w:numId w:val="30"/>
        </w:numPr>
        <w:jc w:val="both"/>
        <w:rPr>
          <w:sz w:val="22"/>
          <w:szCs w:val="22"/>
          <w:lang w:val="en-GB"/>
        </w:rPr>
      </w:pPr>
      <w:r w:rsidRPr="00FF51CE">
        <w:rPr>
          <w:sz w:val="22"/>
          <w:szCs w:val="22"/>
          <w:lang w:val="en-GB"/>
        </w:rPr>
        <w:t>UE power consumption / UE complexity</w:t>
      </w:r>
    </w:p>
    <w:p w14:paraId="28E87577" w14:textId="1B957A80" w:rsidR="009C50E7" w:rsidRPr="0077730A" w:rsidRDefault="009C50E7" w:rsidP="009C50E7">
      <w:pPr>
        <w:jc w:val="both"/>
        <w:rPr>
          <w:b/>
          <w:sz w:val="22"/>
          <w:szCs w:val="22"/>
        </w:rPr>
      </w:pPr>
      <w:r w:rsidRPr="0077730A">
        <w:rPr>
          <w:b/>
          <w:sz w:val="22"/>
          <w:szCs w:val="22"/>
        </w:rPr>
        <w:t xml:space="preserve">Observation 1: </w:t>
      </w:r>
      <w:r w:rsidR="0077730A" w:rsidRPr="0077730A">
        <w:rPr>
          <w:b/>
          <w:sz w:val="22"/>
          <w:szCs w:val="22"/>
        </w:rPr>
        <w:t>It is necessary that RAN4 pr</w:t>
      </w:r>
      <w:r w:rsidR="0077730A" w:rsidRPr="00DD24EE">
        <w:rPr>
          <w:b/>
          <w:sz w:val="22"/>
          <w:szCs w:val="22"/>
        </w:rPr>
        <w:t>ovide</w:t>
      </w:r>
      <w:r w:rsidR="00DD24EE" w:rsidRPr="00DD24EE">
        <w:rPr>
          <w:b/>
          <w:sz w:val="22"/>
          <w:szCs w:val="22"/>
        </w:rPr>
        <w:t xml:space="preserve"> both</w:t>
      </w:r>
      <w:r w:rsidR="0077730A" w:rsidRPr="00DD24EE">
        <w:rPr>
          <w:b/>
          <w:sz w:val="22"/>
          <w:szCs w:val="22"/>
        </w:rPr>
        <w:t xml:space="preserve"> high</w:t>
      </w:r>
      <w:r w:rsidR="00DD24EE" w:rsidRPr="00DD24EE">
        <w:rPr>
          <w:b/>
          <w:sz w:val="22"/>
          <w:szCs w:val="22"/>
        </w:rPr>
        <w:t>-</w:t>
      </w:r>
      <w:r w:rsidR="0077730A" w:rsidRPr="00DD24EE">
        <w:rPr>
          <w:b/>
          <w:sz w:val="22"/>
          <w:szCs w:val="22"/>
        </w:rPr>
        <w:t xml:space="preserve">level </w:t>
      </w:r>
      <w:r w:rsidR="00DD24EE" w:rsidRPr="00DD24EE">
        <w:rPr>
          <w:b/>
          <w:sz w:val="22"/>
          <w:szCs w:val="22"/>
        </w:rPr>
        <w:t xml:space="preserve">technical </w:t>
      </w:r>
      <w:r w:rsidR="0077730A" w:rsidRPr="00DD24EE">
        <w:rPr>
          <w:b/>
          <w:sz w:val="22"/>
          <w:szCs w:val="22"/>
        </w:rPr>
        <w:t>analysis and summary</w:t>
      </w:r>
      <w:r w:rsidR="00B54929">
        <w:rPr>
          <w:b/>
          <w:sz w:val="22"/>
          <w:szCs w:val="22"/>
        </w:rPr>
        <w:t xml:space="preserve"> of each option</w:t>
      </w:r>
      <w:r w:rsidR="0077730A" w:rsidRPr="00DD24EE">
        <w:rPr>
          <w:b/>
          <w:sz w:val="22"/>
          <w:szCs w:val="22"/>
        </w:rPr>
        <w:t xml:space="preserve"> for </w:t>
      </w:r>
      <w:r w:rsidRPr="00DD24EE">
        <w:rPr>
          <w:rFonts w:hint="eastAsia"/>
          <w:b/>
          <w:sz w:val="22"/>
          <w:szCs w:val="22"/>
        </w:rPr>
        <w:t>R</w:t>
      </w:r>
      <w:r w:rsidRPr="00DD24EE">
        <w:rPr>
          <w:b/>
          <w:sz w:val="22"/>
          <w:szCs w:val="22"/>
        </w:rPr>
        <w:t>AN</w:t>
      </w:r>
      <w:r w:rsidR="0077730A" w:rsidRPr="00DD24EE">
        <w:rPr>
          <w:b/>
          <w:sz w:val="22"/>
          <w:szCs w:val="22"/>
        </w:rPr>
        <w:t xml:space="preserve"> </w:t>
      </w:r>
      <w:r w:rsidR="00F81046" w:rsidRPr="00DD24EE">
        <w:rPr>
          <w:b/>
          <w:sz w:val="22"/>
          <w:szCs w:val="22"/>
        </w:rPr>
        <w:t>to</w:t>
      </w:r>
      <w:r w:rsidR="0077730A" w:rsidRPr="00DD24EE">
        <w:rPr>
          <w:b/>
          <w:sz w:val="22"/>
          <w:szCs w:val="22"/>
        </w:rPr>
        <w:t xml:space="preserve"> decide</w:t>
      </w:r>
      <w:r w:rsidR="00894518" w:rsidRPr="00DD24EE">
        <w:rPr>
          <w:b/>
          <w:sz w:val="22"/>
          <w:szCs w:val="22"/>
        </w:rPr>
        <w:t xml:space="preserve"> how</w:t>
      </w:r>
      <w:r w:rsidR="0077730A" w:rsidRPr="00DD24EE">
        <w:rPr>
          <w:b/>
          <w:sz w:val="22"/>
          <w:szCs w:val="22"/>
        </w:rPr>
        <w:t xml:space="preserve"> to study or specify the issue </w:t>
      </w:r>
      <w:r w:rsidR="00DD24EE" w:rsidRPr="00DD24EE">
        <w:rPr>
          <w:b/>
          <w:sz w:val="22"/>
          <w:szCs w:val="22"/>
        </w:rPr>
        <w:t xml:space="preserve">of </w:t>
      </w:r>
      <w:r w:rsidR="00DD24EE" w:rsidRPr="00DD24EE">
        <w:rPr>
          <w:b/>
          <w:color w:val="000000"/>
          <w:sz w:val="22"/>
        </w:rPr>
        <w:t>UE performing RLM/BFD/BM when CD-SSB is outside active BWP</w:t>
      </w:r>
      <w:r w:rsidR="00DD24EE" w:rsidRPr="00DD24EE">
        <w:rPr>
          <w:b/>
          <w:sz w:val="22"/>
          <w:szCs w:val="22"/>
        </w:rPr>
        <w:t xml:space="preserve"> </w:t>
      </w:r>
      <w:r w:rsidR="0077730A" w:rsidRPr="00DD24EE">
        <w:rPr>
          <w:b/>
          <w:sz w:val="22"/>
          <w:szCs w:val="22"/>
        </w:rPr>
        <w:t>in R18.</w:t>
      </w:r>
    </w:p>
    <w:p w14:paraId="27A44765" w14:textId="62C18C48" w:rsidR="00C3778E" w:rsidRDefault="00504695" w:rsidP="00E73EB1">
      <w:pPr>
        <w:spacing w:beforeLines="50" w:before="120" w:after="50"/>
        <w:jc w:val="both"/>
        <w:rPr>
          <w:sz w:val="22"/>
          <w:szCs w:val="22"/>
        </w:rPr>
      </w:pPr>
      <w:r>
        <w:rPr>
          <w:rFonts w:hint="eastAsia"/>
          <w:sz w:val="22"/>
          <w:szCs w:val="22"/>
        </w:rPr>
        <w:t>F</w:t>
      </w:r>
      <w:r>
        <w:rPr>
          <w:sz w:val="22"/>
          <w:szCs w:val="22"/>
        </w:rPr>
        <w:t>or option A,</w:t>
      </w:r>
      <w:r w:rsidRPr="00DD24EE">
        <w:rPr>
          <w:sz w:val="22"/>
          <w:szCs w:val="22"/>
        </w:rPr>
        <w:t xml:space="preserve"> </w:t>
      </w:r>
      <w:r w:rsidR="00691187" w:rsidRPr="00DD24EE">
        <w:rPr>
          <w:rFonts w:hint="eastAsia"/>
          <w:sz w:val="22"/>
          <w:szCs w:val="22"/>
        </w:rPr>
        <w:t>UE</w:t>
      </w:r>
      <w:r w:rsidR="00691187" w:rsidRPr="00DD24EE">
        <w:rPr>
          <w:sz w:val="22"/>
          <w:szCs w:val="22"/>
        </w:rPr>
        <w:t xml:space="preserve"> </w:t>
      </w:r>
      <w:r w:rsidR="00691187" w:rsidRPr="00DD24EE">
        <w:rPr>
          <w:rFonts w:hint="eastAsia"/>
          <w:sz w:val="22"/>
          <w:szCs w:val="22"/>
        </w:rPr>
        <w:t>has</w:t>
      </w:r>
      <w:r w:rsidR="00691187" w:rsidRPr="00DD24EE">
        <w:rPr>
          <w:sz w:val="22"/>
          <w:szCs w:val="22"/>
        </w:rPr>
        <w:t xml:space="preserve"> </w:t>
      </w:r>
      <w:r w:rsidR="00691187" w:rsidRPr="00DD24EE">
        <w:rPr>
          <w:rFonts w:hint="eastAsia"/>
          <w:sz w:val="22"/>
          <w:szCs w:val="22"/>
        </w:rPr>
        <w:t>supported</w:t>
      </w:r>
      <w:r w:rsidR="00691187" w:rsidRPr="00DD24EE">
        <w:rPr>
          <w:sz w:val="22"/>
          <w:szCs w:val="22"/>
        </w:rPr>
        <w:t xml:space="preserve"> </w:t>
      </w:r>
      <w:r w:rsidR="00691187" w:rsidRPr="00DD24EE">
        <w:rPr>
          <w:rFonts w:hint="eastAsia"/>
          <w:sz w:val="22"/>
          <w:szCs w:val="22"/>
        </w:rPr>
        <w:t>p</w:t>
      </w:r>
      <w:r w:rsidRPr="00504695">
        <w:rPr>
          <w:sz w:val="22"/>
          <w:szCs w:val="22"/>
        </w:rPr>
        <w:t>erform BM/RLM/BFD based on CSI-RS within active BWP</w:t>
      </w:r>
      <w:r w:rsidR="00691187">
        <w:rPr>
          <w:sz w:val="22"/>
          <w:szCs w:val="22"/>
        </w:rPr>
        <w:t xml:space="preserve"> </w:t>
      </w:r>
      <w:r w:rsidR="00691187">
        <w:rPr>
          <w:rFonts w:hint="eastAsia"/>
          <w:sz w:val="22"/>
          <w:szCs w:val="22"/>
        </w:rPr>
        <w:t>since</w:t>
      </w:r>
      <w:r w:rsidR="00691187">
        <w:rPr>
          <w:sz w:val="22"/>
          <w:szCs w:val="22"/>
        </w:rPr>
        <w:t xml:space="preserve"> </w:t>
      </w:r>
      <w:r w:rsidR="00691187">
        <w:rPr>
          <w:rFonts w:hint="eastAsia"/>
          <w:sz w:val="22"/>
          <w:szCs w:val="22"/>
        </w:rPr>
        <w:t>R15</w:t>
      </w:r>
      <w:r w:rsidR="00DD24EE">
        <w:rPr>
          <w:sz w:val="22"/>
          <w:szCs w:val="22"/>
        </w:rPr>
        <w:t>.</w:t>
      </w:r>
      <w:r w:rsidR="00691187">
        <w:rPr>
          <w:sz w:val="22"/>
          <w:szCs w:val="22"/>
        </w:rPr>
        <w:t xml:space="preserve"> </w:t>
      </w:r>
      <w:r w:rsidR="00DD24EE">
        <w:rPr>
          <w:sz w:val="22"/>
          <w:szCs w:val="22"/>
        </w:rPr>
        <w:t>I</w:t>
      </w:r>
      <w:r w:rsidR="00691187">
        <w:rPr>
          <w:sz w:val="22"/>
          <w:szCs w:val="22"/>
        </w:rPr>
        <w:t xml:space="preserve">f CSI-RS is outside active BWP no requirements is defined for UE. </w:t>
      </w:r>
      <w:r w:rsidR="00DD24EE">
        <w:rPr>
          <w:sz w:val="22"/>
          <w:szCs w:val="22"/>
        </w:rPr>
        <w:t xml:space="preserve">As </w:t>
      </w:r>
      <w:r w:rsidR="00DD24EE" w:rsidRPr="00DD24EE">
        <w:rPr>
          <w:sz w:val="22"/>
          <w:szCs w:val="22"/>
        </w:rPr>
        <w:t>CD-SSB is outside active BWP</w:t>
      </w:r>
      <w:r w:rsidR="00DD24EE">
        <w:rPr>
          <w:sz w:val="22"/>
          <w:szCs w:val="22"/>
        </w:rPr>
        <w:t>, the timing acquired by SSB detection could be not available.</w:t>
      </w:r>
      <w:r w:rsidR="00CD22C1">
        <w:rPr>
          <w:sz w:val="22"/>
          <w:szCs w:val="22"/>
        </w:rPr>
        <w:t xml:space="preserve"> </w:t>
      </w:r>
      <w:r w:rsidR="00C3778E">
        <w:rPr>
          <w:sz w:val="22"/>
          <w:szCs w:val="22"/>
        </w:rPr>
        <w:t>S</w:t>
      </w:r>
      <w:r w:rsidR="00345155">
        <w:rPr>
          <w:sz w:val="22"/>
          <w:szCs w:val="22"/>
        </w:rPr>
        <w:t>ome companies</w:t>
      </w:r>
      <w:r w:rsidR="00CD22C1">
        <w:rPr>
          <w:sz w:val="22"/>
          <w:szCs w:val="22"/>
        </w:rPr>
        <w:t xml:space="preserve"> </w:t>
      </w:r>
      <w:r w:rsidR="00C3778E">
        <w:rPr>
          <w:rFonts w:hint="eastAsia"/>
          <w:sz w:val="22"/>
          <w:szCs w:val="22"/>
        </w:rPr>
        <w:t>proposed</w:t>
      </w:r>
      <w:r w:rsidR="00C3778E">
        <w:rPr>
          <w:sz w:val="22"/>
          <w:szCs w:val="22"/>
        </w:rPr>
        <w:t xml:space="preserve"> </w:t>
      </w:r>
      <w:r w:rsidR="00C3778E">
        <w:rPr>
          <w:rFonts w:hint="eastAsia"/>
          <w:sz w:val="22"/>
          <w:szCs w:val="22"/>
        </w:rPr>
        <w:t>t</w:t>
      </w:r>
      <w:r w:rsidR="00C3778E">
        <w:rPr>
          <w:sz w:val="22"/>
          <w:szCs w:val="22"/>
        </w:rPr>
        <w:t xml:space="preserve">hat </w:t>
      </w:r>
      <w:r w:rsidR="00CD22C1">
        <w:rPr>
          <w:sz w:val="22"/>
          <w:szCs w:val="22"/>
        </w:rPr>
        <w:t>new timing requirements based on CSI-RS or other RSs may be needed</w:t>
      </w:r>
      <w:r w:rsidR="00345155">
        <w:rPr>
          <w:sz w:val="22"/>
          <w:szCs w:val="22"/>
        </w:rPr>
        <w:t xml:space="preserve">. </w:t>
      </w:r>
      <w:r w:rsidR="00CD22C1">
        <w:rPr>
          <w:rFonts w:hint="eastAsia"/>
          <w:sz w:val="22"/>
          <w:szCs w:val="22"/>
        </w:rPr>
        <w:t>We</w:t>
      </w:r>
      <w:r w:rsidR="00CD22C1">
        <w:rPr>
          <w:sz w:val="22"/>
          <w:szCs w:val="22"/>
        </w:rPr>
        <w:t xml:space="preserve"> </w:t>
      </w:r>
      <w:r w:rsidR="00CD22C1">
        <w:rPr>
          <w:rFonts w:hint="eastAsia"/>
          <w:sz w:val="22"/>
          <w:szCs w:val="22"/>
        </w:rPr>
        <w:t>think</w:t>
      </w:r>
      <w:r w:rsidR="00CD22C1">
        <w:rPr>
          <w:sz w:val="22"/>
          <w:szCs w:val="22"/>
        </w:rPr>
        <w:t xml:space="preserve"> current timing requirements can also be applicable </w:t>
      </w:r>
      <w:r w:rsidR="00C3778E">
        <w:rPr>
          <w:sz w:val="22"/>
          <w:szCs w:val="22"/>
        </w:rPr>
        <w:t xml:space="preserve">to CSI-RS usually with more RBs and wider bandwidth than SSB. </w:t>
      </w:r>
      <w:r w:rsidR="00123F79">
        <w:rPr>
          <w:sz w:val="22"/>
          <w:szCs w:val="22"/>
        </w:rPr>
        <w:t>Furthermore, w</w:t>
      </w:r>
      <w:r w:rsidR="00C3778E">
        <w:rPr>
          <w:sz w:val="22"/>
          <w:szCs w:val="22"/>
        </w:rPr>
        <w:t xml:space="preserve">hether to </w:t>
      </w:r>
      <w:r w:rsidR="00123F79">
        <w:rPr>
          <w:sz w:val="22"/>
          <w:szCs w:val="22"/>
        </w:rPr>
        <w:t xml:space="preserve">introduce </w:t>
      </w:r>
      <w:r w:rsidR="00C3778E">
        <w:rPr>
          <w:sz w:val="22"/>
          <w:szCs w:val="22"/>
        </w:rPr>
        <w:t xml:space="preserve">enhancement of timing requirements </w:t>
      </w:r>
      <w:r w:rsidR="00123F79">
        <w:rPr>
          <w:sz w:val="22"/>
          <w:szCs w:val="22"/>
        </w:rPr>
        <w:t>can be further studied and specified if needed in R18.</w:t>
      </w:r>
    </w:p>
    <w:tbl>
      <w:tblPr>
        <w:tblStyle w:val="afff5"/>
        <w:tblW w:w="0" w:type="auto"/>
        <w:tblInd w:w="279" w:type="dxa"/>
        <w:tblLook w:val="04A0" w:firstRow="1" w:lastRow="0" w:firstColumn="1" w:lastColumn="0" w:noHBand="0" w:noVBand="1"/>
      </w:tblPr>
      <w:tblGrid>
        <w:gridCol w:w="1276"/>
        <w:gridCol w:w="2018"/>
        <w:gridCol w:w="2019"/>
        <w:gridCol w:w="2019"/>
        <w:gridCol w:w="2019"/>
      </w:tblGrid>
      <w:tr w:rsidR="00504695" w:rsidRPr="00696EF3" w14:paraId="449CC253" w14:textId="77777777" w:rsidTr="003C3C86">
        <w:tc>
          <w:tcPr>
            <w:tcW w:w="1276" w:type="dxa"/>
            <w:vAlign w:val="center"/>
          </w:tcPr>
          <w:p w14:paraId="577E1296" w14:textId="77777777" w:rsidR="00504695" w:rsidRPr="00696EF3" w:rsidRDefault="00504695" w:rsidP="003C3C86">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2018" w:type="dxa"/>
            <w:vAlign w:val="center"/>
          </w:tcPr>
          <w:p w14:paraId="1A9BFC15" w14:textId="77777777" w:rsidR="00504695" w:rsidRPr="00696EF3" w:rsidRDefault="00504695" w:rsidP="003C3C86">
            <w:pPr>
              <w:jc w:val="center"/>
              <w:rPr>
                <w:rFonts w:eastAsiaTheme="minorEastAsia"/>
                <w:b/>
                <w:bCs/>
                <w:lang w:eastAsia="zh-CN"/>
              </w:rPr>
            </w:pPr>
            <w:r w:rsidRPr="00696EF3">
              <w:rPr>
                <w:rFonts w:eastAsiaTheme="minorEastAsia"/>
                <w:b/>
                <w:bCs/>
                <w:lang w:eastAsia="zh-CN"/>
              </w:rPr>
              <w:t>RRM requirements impact/workload in RAN4</w:t>
            </w:r>
          </w:p>
        </w:tc>
        <w:tc>
          <w:tcPr>
            <w:tcW w:w="2019" w:type="dxa"/>
          </w:tcPr>
          <w:p w14:paraId="6D226135" w14:textId="77777777" w:rsidR="00504695" w:rsidRPr="00696EF3" w:rsidRDefault="00504695" w:rsidP="003C3C86">
            <w:pPr>
              <w:jc w:val="center"/>
              <w:rPr>
                <w:rFonts w:eastAsiaTheme="minorEastAsia"/>
                <w:b/>
                <w:bCs/>
              </w:rPr>
            </w:pPr>
            <w:r w:rsidRPr="00DE397B">
              <w:rPr>
                <w:rFonts w:eastAsiaTheme="minorEastAsia"/>
                <w:b/>
                <w:bCs/>
              </w:rPr>
              <w:t>Mobility performance impac</w:t>
            </w:r>
            <w:r>
              <w:rPr>
                <w:rFonts w:eastAsiaTheme="minorEastAsia" w:hint="eastAsia"/>
                <w:b/>
                <w:bCs/>
                <w:lang w:eastAsia="zh-CN"/>
              </w:rPr>
              <w:t>t</w:t>
            </w:r>
          </w:p>
        </w:tc>
        <w:tc>
          <w:tcPr>
            <w:tcW w:w="2019" w:type="dxa"/>
          </w:tcPr>
          <w:p w14:paraId="5AF81534" w14:textId="77777777" w:rsidR="00504695" w:rsidRPr="00696EF3" w:rsidRDefault="00504695" w:rsidP="003C3C86">
            <w:pPr>
              <w:jc w:val="center"/>
              <w:rPr>
                <w:rFonts w:eastAsiaTheme="minorEastAsia"/>
                <w:b/>
                <w:bCs/>
              </w:rPr>
            </w:pPr>
            <w:r w:rsidRPr="00DE397B">
              <w:rPr>
                <w:rFonts w:eastAsiaTheme="minorEastAsia"/>
                <w:b/>
                <w:bCs/>
              </w:rPr>
              <w:tab/>
              <w:t>Throughput impact (Data interruption)</w:t>
            </w:r>
          </w:p>
        </w:tc>
        <w:tc>
          <w:tcPr>
            <w:tcW w:w="2019" w:type="dxa"/>
          </w:tcPr>
          <w:p w14:paraId="7A525BE8" w14:textId="77777777" w:rsidR="00504695" w:rsidRPr="00696EF3" w:rsidRDefault="00504695" w:rsidP="003C3C86">
            <w:pPr>
              <w:jc w:val="center"/>
              <w:rPr>
                <w:rFonts w:eastAsiaTheme="minorEastAsia"/>
                <w:b/>
                <w:bCs/>
              </w:rPr>
            </w:pPr>
            <w:r w:rsidRPr="00DE397B">
              <w:rPr>
                <w:rFonts w:eastAsiaTheme="minorEastAsia"/>
                <w:b/>
                <w:bCs/>
              </w:rPr>
              <w:tab/>
              <w:t>UE power consumption / UE complexity</w:t>
            </w:r>
          </w:p>
        </w:tc>
      </w:tr>
      <w:tr w:rsidR="006E4D47" w14:paraId="71A111CB" w14:textId="77777777" w:rsidTr="00273212">
        <w:trPr>
          <w:trHeight w:val="3529"/>
        </w:trPr>
        <w:tc>
          <w:tcPr>
            <w:tcW w:w="1276" w:type="dxa"/>
          </w:tcPr>
          <w:p w14:paraId="4CD7CB7C" w14:textId="77777777" w:rsidR="006E4D47" w:rsidRDefault="006E4D47" w:rsidP="003C3C86">
            <w:pPr>
              <w:rPr>
                <w:lang w:eastAsia="zh-CN"/>
              </w:rPr>
            </w:pPr>
            <w:r>
              <w:rPr>
                <w:lang w:eastAsia="zh-CN"/>
              </w:rPr>
              <w:t>Option A)</w:t>
            </w:r>
          </w:p>
        </w:tc>
        <w:tc>
          <w:tcPr>
            <w:tcW w:w="2018" w:type="dxa"/>
          </w:tcPr>
          <w:p w14:paraId="6A293FAC" w14:textId="12E36C1F" w:rsidR="006E4D47" w:rsidRPr="00DD24EE" w:rsidRDefault="00DB371A" w:rsidP="003C3C86">
            <w:pPr>
              <w:rPr>
                <w:lang w:eastAsia="zh-CN"/>
              </w:rPr>
            </w:pPr>
            <w:r w:rsidRPr="00DB371A">
              <w:rPr>
                <w:rFonts w:hint="eastAsia"/>
                <w:highlight w:val="yellow"/>
                <w:lang w:eastAsia="zh-CN"/>
              </w:rPr>
              <w:t>L</w:t>
            </w:r>
            <w:r w:rsidRPr="00DB371A">
              <w:rPr>
                <w:highlight w:val="yellow"/>
                <w:lang w:eastAsia="zh-CN"/>
              </w:rPr>
              <w:t>ow</w:t>
            </w:r>
            <w:r w:rsidR="006E4D47">
              <w:rPr>
                <w:lang w:eastAsia="zh-CN"/>
              </w:rPr>
              <w:t>.</w:t>
            </w:r>
          </w:p>
          <w:p w14:paraId="0DA62C04" w14:textId="4B7C8EB6" w:rsidR="006E4D47" w:rsidRPr="00DD24EE" w:rsidRDefault="006E4D47" w:rsidP="005E2B20">
            <w:pPr>
              <w:rPr>
                <w:lang w:eastAsia="zh-CN"/>
              </w:rPr>
            </w:pPr>
            <w:r w:rsidRPr="00DD24EE">
              <w:rPr>
                <w:lang w:eastAsia="zh-CN"/>
              </w:rPr>
              <w:t>FFS Specify new timing requirements based on other reference signals</w:t>
            </w:r>
          </w:p>
        </w:tc>
        <w:tc>
          <w:tcPr>
            <w:tcW w:w="2019" w:type="dxa"/>
          </w:tcPr>
          <w:p w14:paraId="63A89CE9" w14:textId="580520DA" w:rsidR="006E4D47" w:rsidRDefault="006E4D47" w:rsidP="003C3C86">
            <w:pPr>
              <w:rPr>
                <w:rFonts w:eastAsiaTheme="minorEastAsia"/>
                <w:szCs w:val="24"/>
                <w:lang w:val="en-US"/>
              </w:rPr>
            </w:pPr>
            <w:r>
              <w:rPr>
                <w:rFonts w:hint="eastAsia"/>
                <w:lang w:eastAsia="zh-CN"/>
              </w:rPr>
              <w:t>L</w:t>
            </w:r>
            <w:r>
              <w:rPr>
                <w:lang w:eastAsia="zh-CN"/>
              </w:rPr>
              <w:t>ow.</w:t>
            </w:r>
          </w:p>
          <w:p w14:paraId="3AF3525F" w14:textId="569885FD" w:rsidR="006E4D47" w:rsidRDefault="006E4D47" w:rsidP="009A012D">
            <w:pPr>
              <w:ind w:leftChars="-20" w:left="-40"/>
              <w:rPr>
                <w:rFonts w:eastAsiaTheme="minorEastAsia"/>
                <w:szCs w:val="24"/>
                <w:lang w:val="en-US"/>
              </w:rPr>
            </w:pPr>
            <w:r w:rsidRPr="009A012D">
              <w:rPr>
                <w:lang w:eastAsia="zh-CN"/>
              </w:rPr>
              <w:t>SSB based intra-frequency RRM measurement is performed within gap since SSB is not within active BWP. CSI-RS based L3 measurement is not impacted</w:t>
            </w:r>
          </w:p>
        </w:tc>
        <w:tc>
          <w:tcPr>
            <w:tcW w:w="2019" w:type="dxa"/>
          </w:tcPr>
          <w:p w14:paraId="7B151DAA" w14:textId="44183AF5" w:rsidR="006E4D47" w:rsidRDefault="006E4D47" w:rsidP="003C3C86">
            <w:pPr>
              <w:rPr>
                <w:rFonts w:eastAsiaTheme="minorEastAsia"/>
                <w:szCs w:val="24"/>
                <w:lang w:val="en-US"/>
              </w:rPr>
            </w:pPr>
            <w:r>
              <w:rPr>
                <w:rFonts w:eastAsiaTheme="minorEastAsia" w:hint="eastAsia"/>
                <w:szCs w:val="24"/>
                <w:lang w:val="en-US" w:eastAsia="zh-CN"/>
              </w:rPr>
              <w:t>Low</w:t>
            </w:r>
            <w:r>
              <w:rPr>
                <w:rFonts w:eastAsiaTheme="minorEastAsia"/>
                <w:szCs w:val="24"/>
                <w:lang w:val="en-US" w:eastAsia="zh-CN"/>
              </w:rPr>
              <w:t>.</w:t>
            </w:r>
          </w:p>
          <w:p w14:paraId="23ABD3D7" w14:textId="741FEA88" w:rsidR="006E4D47" w:rsidRDefault="006E4D47" w:rsidP="009A012D">
            <w:pPr>
              <w:rPr>
                <w:rFonts w:eastAsiaTheme="minorEastAsia"/>
                <w:szCs w:val="24"/>
                <w:lang w:val="en-US"/>
              </w:rPr>
            </w:pPr>
            <w:r>
              <w:rPr>
                <w:rFonts w:hint="eastAsia"/>
                <w:lang w:eastAsia="zh-CN"/>
              </w:rPr>
              <w:t>A</w:t>
            </w:r>
            <w:r>
              <w:rPr>
                <w:lang w:eastAsia="zh-CN"/>
              </w:rPr>
              <w:t xml:space="preserve">s </w:t>
            </w:r>
            <w:r>
              <w:rPr>
                <w:rFonts w:hint="eastAsia"/>
                <w:lang w:eastAsia="zh-CN"/>
              </w:rPr>
              <w:t>SSB</w:t>
            </w:r>
            <w:r>
              <w:rPr>
                <w:lang w:eastAsia="zh-CN"/>
              </w:rPr>
              <w:t xml:space="preserve"> </w:t>
            </w:r>
            <w:r>
              <w:rPr>
                <w:rFonts w:hint="eastAsia"/>
                <w:lang w:eastAsia="zh-CN"/>
              </w:rPr>
              <w:t>based</w:t>
            </w:r>
            <w:r>
              <w:rPr>
                <w:lang w:eastAsia="zh-CN"/>
              </w:rPr>
              <w:t xml:space="preserve"> intra-frequency measurement needs </w:t>
            </w:r>
            <w:r>
              <w:rPr>
                <w:rFonts w:hint="eastAsia"/>
                <w:lang w:eastAsia="zh-CN"/>
              </w:rPr>
              <w:t>gap</w:t>
            </w:r>
            <w:r>
              <w:rPr>
                <w:lang w:eastAsia="zh-CN"/>
              </w:rPr>
              <w:t>, UE cannot be scheduled during measurement gap.</w:t>
            </w:r>
          </w:p>
        </w:tc>
        <w:tc>
          <w:tcPr>
            <w:tcW w:w="2019" w:type="dxa"/>
          </w:tcPr>
          <w:p w14:paraId="0A09FC20" w14:textId="75D227DC" w:rsidR="006E4D47" w:rsidRDefault="00E26268" w:rsidP="003C3C86">
            <w:pPr>
              <w:rPr>
                <w:rFonts w:eastAsiaTheme="minorEastAsia"/>
                <w:szCs w:val="24"/>
                <w:lang w:val="en-US"/>
              </w:rPr>
            </w:pPr>
            <w:r>
              <w:rPr>
                <w:lang w:eastAsia="zh-CN"/>
              </w:rPr>
              <w:t>Low</w:t>
            </w:r>
            <w:r w:rsidR="006E4D47">
              <w:rPr>
                <w:lang w:eastAsia="zh-CN"/>
              </w:rPr>
              <w:t>.</w:t>
            </w:r>
          </w:p>
          <w:p w14:paraId="3C1A0688" w14:textId="77777777" w:rsidR="006E4D47" w:rsidRPr="00123F79" w:rsidRDefault="006E4D47" w:rsidP="009A012D">
            <w:pPr>
              <w:rPr>
                <w:lang w:eastAsia="zh-CN"/>
              </w:rPr>
            </w:pPr>
            <w:r w:rsidRPr="009A012D">
              <w:rPr>
                <w:lang w:eastAsia="zh-CN"/>
              </w:rPr>
              <w:t xml:space="preserve">CSI-RS based </w:t>
            </w:r>
            <w:r>
              <w:rPr>
                <w:lang w:eastAsia="zh-CN"/>
              </w:rPr>
              <w:t xml:space="preserve">L1 or </w:t>
            </w:r>
            <w:r w:rsidRPr="009A012D">
              <w:rPr>
                <w:lang w:eastAsia="zh-CN"/>
              </w:rPr>
              <w:t>L3 measurement</w:t>
            </w:r>
            <w:r>
              <w:rPr>
                <w:lang w:eastAsia="zh-CN"/>
              </w:rPr>
              <w:t xml:space="preserve"> could increase UE complexity.</w:t>
            </w:r>
          </w:p>
          <w:p w14:paraId="4D795E01" w14:textId="77777777" w:rsidR="006E4D47" w:rsidRPr="009A012D" w:rsidRDefault="006E4D47" w:rsidP="009A012D">
            <w:pPr>
              <w:rPr>
                <w:lang w:eastAsia="zh-CN"/>
              </w:rPr>
            </w:pPr>
            <w:r w:rsidRPr="009A012D">
              <w:rPr>
                <w:lang w:eastAsia="zh-CN"/>
              </w:rPr>
              <w:t>No RF retuning is needed for CSI-RS based RLM/BFD/BM.</w:t>
            </w:r>
          </w:p>
          <w:p w14:paraId="11EAA3F8" w14:textId="2359FCFF" w:rsidR="006E4D47" w:rsidRDefault="006E4D47" w:rsidP="009A012D">
            <w:pPr>
              <w:rPr>
                <w:rFonts w:eastAsiaTheme="minorEastAsia"/>
                <w:szCs w:val="24"/>
                <w:lang w:val="en-US"/>
              </w:rPr>
            </w:pPr>
          </w:p>
        </w:tc>
      </w:tr>
    </w:tbl>
    <w:p w14:paraId="641D6A26" w14:textId="77777777" w:rsidR="00504695" w:rsidRDefault="00504695" w:rsidP="00E73EB1">
      <w:pPr>
        <w:spacing w:beforeLines="50" w:before="120" w:after="50"/>
        <w:jc w:val="both"/>
        <w:rPr>
          <w:sz w:val="22"/>
          <w:szCs w:val="22"/>
        </w:rPr>
      </w:pPr>
    </w:p>
    <w:p w14:paraId="44084DB1" w14:textId="4D770750" w:rsidR="00912EEB" w:rsidRDefault="005F23E7" w:rsidP="00E73EB1">
      <w:pPr>
        <w:spacing w:beforeLines="50" w:before="120" w:after="50"/>
        <w:jc w:val="both"/>
        <w:rPr>
          <w:sz w:val="22"/>
          <w:szCs w:val="22"/>
        </w:rPr>
      </w:pPr>
      <w:r>
        <w:rPr>
          <w:sz w:val="22"/>
          <w:szCs w:val="22"/>
        </w:rPr>
        <w:t>For</w:t>
      </w:r>
      <w:r w:rsidR="00EA30DB" w:rsidRPr="00837CB2">
        <w:rPr>
          <w:sz w:val="22"/>
          <w:szCs w:val="22"/>
        </w:rPr>
        <w:t xml:space="preserve"> option</w:t>
      </w:r>
      <w:r>
        <w:rPr>
          <w:sz w:val="22"/>
          <w:szCs w:val="22"/>
        </w:rPr>
        <w:t xml:space="preserve"> B-1, </w:t>
      </w:r>
      <w:r w:rsidR="00EA30DB" w:rsidRPr="00837CB2">
        <w:rPr>
          <w:sz w:val="22"/>
          <w:szCs w:val="22"/>
        </w:rPr>
        <w:t xml:space="preserve">UE may use larger CBW </w:t>
      </w:r>
      <w:r>
        <w:rPr>
          <w:rFonts w:hint="eastAsia"/>
          <w:sz w:val="22"/>
          <w:szCs w:val="22"/>
        </w:rPr>
        <w:t>o</w:t>
      </w:r>
      <w:r>
        <w:rPr>
          <w:sz w:val="22"/>
          <w:szCs w:val="22"/>
        </w:rPr>
        <w:t xml:space="preserve">r separate RF chain </w:t>
      </w:r>
      <w:r w:rsidR="00D445F7" w:rsidRPr="00837CB2">
        <w:rPr>
          <w:sz w:val="22"/>
          <w:szCs w:val="22"/>
        </w:rPr>
        <w:t>to contain</w:t>
      </w:r>
      <w:r w:rsidR="00EA30DB" w:rsidRPr="00837CB2">
        <w:rPr>
          <w:sz w:val="22"/>
          <w:szCs w:val="22"/>
        </w:rPr>
        <w:t xml:space="preserve"> </w:t>
      </w:r>
      <w:r w:rsidR="00D445F7" w:rsidRPr="00837CB2">
        <w:rPr>
          <w:sz w:val="22"/>
          <w:szCs w:val="22"/>
        </w:rPr>
        <w:t xml:space="preserve">target RS (SSB or CSI-RS) </w:t>
      </w:r>
      <w:r w:rsidR="00EA30DB" w:rsidRPr="00837CB2">
        <w:rPr>
          <w:sz w:val="22"/>
          <w:szCs w:val="22"/>
        </w:rPr>
        <w:t xml:space="preserve">in the UE channel bandwidth. </w:t>
      </w:r>
      <w:r w:rsidR="00D445F7" w:rsidRPr="00837CB2">
        <w:rPr>
          <w:sz w:val="22"/>
          <w:szCs w:val="22"/>
        </w:rPr>
        <w:t>It is feasible for</w:t>
      </w:r>
      <w:r w:rsidR="00EA30DB" w:rsidRPr="00837CB2">
        <w:rPr>
          <w:sz w:val="22"/>
          <w:szCs w:val="22"/>
        </w:rPr>
        <w:t xml:space="preserve"> UE to meet RRM requirements </w:t>
      </w:r>
      <w:r w:rsidR="00D445F7" w:rsidRPr="00837CB2">
        <w:rPr>
          <w:sz w:val="22"/>
          <w:szCs w:val="22"/>
        </w:rPr>
        <w:t xml:space="preserve">in this scenario, but UE </w:t>
      </w:r>
      <w:r w:rsidR="0091139B" w:rsidRPr="00837CB2">
        <w:rPr>
          <w:sz w:val="22"/>
          <w:szCs w:val="22"/>
        </w:rPr>
        <w:t>cannot achieve</w:t>
      </w:r>
      <w:r w:rsidR="00D445F7" w:rsidRPr="00837CB2">
        <w:rPr>
          <w:sz w:val="22"/>
          <w:szCs w:val="22"/>
        </w:rPr>
        <w:t xml:space="preserve"> </w:t>
      </w:r>
      <w:r w:rsidR="00EA30DB" w:rsidRPr="00837CB2">
        <w:rPr>
          <w:sz w:val="22"/>
          <w:szCs w:val="22"/>
        </w:rPr>
        <w:t>power saving</w:t>
      </w:r>
      <w:r w:rsidR="00D445F7" w:rsidRPr="00837CB2">
        <w:rPr>
          <w:sz w:val="22"/>
          <w:szCs w:val="22"/>
        </w:rPr>
        <w:t xml:space="preserve"> gain</w:t>
      </w:r>
      <w:r w:rsidR="00EA30DB" w:rsidRPr="00837CB2">
        <w:rPr>
          <w:sz w:val="22"/>
          <w:szCs w:val="22"/>
        </w:rPr>
        <w:t>.</w:t>
      </w:r>
      <w:r w:rsidR="0091139B" w:rsidRPr="00837CB2">
        <w:rPr>
          <w:sz w:val="22"/>
          <w:szCs w:val="22"/>
        </w:rPr>
        <w:t xml:space="preserve"> </w:t>
      </w:r>
      <w:r w:rsidR="00912EEB" w:rsidRPr="00837CB2">
        <w:rPr>
          <w:sz w:val="22"/>
          <w:szCs w:val="22"/>
        </w:rPr>
        <w:t>In addition, t</w:t>
      </w:r>
      <w:r w:rsidR="009C6D66" w:rsidRPr="00837CB2">
        <w:rPr>
          <w:sz w:val="22"/>
          <w:szCs w:val="22"/>
        </w:rPr>
        <w:t xml:space="preserve">he impact on specification could depend on UE behaviour of RF retuning. </w:t>
      </w:r>
      <w:r w:rsidR="009C6D66" w:rsidRPr="00837CB2">
        <w:rPr>
          <w:sz w:val="22"/>
          <w:szCs w:val="22"/>
        </w:rPr>
        <w:lastRenderedPageBreak/>
        <w:t xml:space="preserve">Whether additional switching time or interruption due to UE CBW adaption </w:t>
      </w:r>
      <w:r w:rsidR="00912EEB" w:rsidRPr="00837CB2">
        <w:rPr>
          <w:sz w:val="22"/>
          <w:szCs w:val="22"/>
        </w:rPr>
        <w:t xml:space="preserve">is needed depends on different UE implementation. A lot of </w:t>
      </w:r>
      <w:r w:rsidR="009C6D66" w:rsidRPr="00837CB2">
        <w:rPr>
          <w:sz w:val="22"/>
          <w:szCs w:val="22"/>
        </w:rPr>
        <w:t xml:space="preserve">specification work </w:t>
      </w:r>
      <w:r w:rsidR="00912EEB" w:rsidRPr="00837CB2">
        <w:rPr>
          <w:sz w:val="22"/>
          <w:szCs w:val="22"/>
        </w:rPr>
        <w:t xml:space="preserve">is needed </w:t>
      </w:r>
      <w:r w:rsidR="009C6D66" w:rsidRPr="00837CB2">
        <w:rPr>
          <w:sz w:val="22"/>
          <w:szCs w:val="22"/>
        </w:rPr>
        <w:t>and</w:t>
      </w:r>
      <w:r w:rsidR="00912EEB" w:rsidRPr="00837CB2">
        <w:rPr>
          <w:sz w:val="22"/>
          <w:szCs w:val="22"/>
        </w:rPr>
        <w:t xml:space="preserve"> this option</w:t>
      </w:r>
      <w:r w:rsidR="009C6D66" w:rsidRPr="00837CB2">
        <w:rPr>
          <w:sz w:val="22"/>
          <w:szCs w:val="22"/>
        </w:rPr>
        <w:t xml:space="preserve"> would only be feasible in Rel-18.</w:t>
      </w:r>
    </w:p>
    <w:tbl>
      <w:tblPr>
        <w:tblStyle w:val="afff5"/>
        <w:tblW w:w="0" w:type="auto"/>
        <w:tblInd w:w="279" w:type="dxa"/>
        <w:tblLook w:val="04A0" w:firstRow="1" w:lastRow="0" w:firstColumn="1" w:lastColumn="0" w:noHBand="0" w:noVBand="1"/>
      </w:tblPr>
      <w:tblGrid>
        <w:gridCol w:w="1276"/>
        <w:gridCol w:w="2018"/>
        <w:gridCol w:w="2019"/>
        <w:gridCol w:w="2019"/>
        <w:gridCol w:w="2019"/>
      </w:tblGrid>
      <w:tr w:rsidR="00E26268" w:rsidRPr="00696EF3" w14:paraId="18E3B021" w14:textId="77777777" w:rsidTr="003C3C86">
        <w:tc>
          <w:tcPr>
            <w:tcW w:w="1276" w:type="dxa"/>
            <w:vAlign w:val="center"/>
          </w:tcPr>
          <w:p w14:paraId="3D4C7361" w14:textId="77777777" w:rsidR="000671B9" w:rsidRPr="00696EF3" w:rsidRDefault="000671B9" w:rsidP="003C3C86">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2018" w:type="dxa"/>
            <w:vAlign w:val="center"/>
          </w:tcPr>
          <w:p w14:paraId="38F3189F" w14:textId="77777777" w:rsidR="000671B9" w:rsidRPr="00696EF3" w:rsidRDefault="000671B9" w:rsidP="003C3C86">
            <w:pPr>
              <w:jc w:val="center"/>
              <w:rPr>
                <w:rFonts w:eastAsiaTheme="minorEastAsia"/>
                <w:b/>
                <w:bCs/>
                <w:lang w:eastAsia="zh-CN"/>
              </w:rPr>
            </w:pPr>
            <w:r w:rsidRPr="00696EF3">
              <w:rPr>
                <w:rFonts w:eastAsiaTheme="minorEastAsia"/>
                <w:b/>
                <w:bCs/>
                <w:lang w:eastAsia="zh-CN"/>
              </w:rPr>
              <w:t>RRM requirements impact/workload in RAN4</w:t>
            </w:r>
          </w:p>
        </w:tc>
        <w:tc>
          <w:tcPr>
            <w:tcW w:w="2019" w:type="dxa"/>
          </w:tcPr>
          <w:p w14:paraId="61045112" w14:textId="77777777" w:rsidR="000671B9" w:rsidRPr="00696EF3" w:rsidRDefault="000671B9" w:rsidP="003C3C86">
            <w:pPr>
              <w:jc w:val="center"/>
              <w:rPr>
                <w:rFonts w:eastAsiaTheme="minorEastAsia"/>
                <w:b/>
                <w:bCs/>
              </w:rPr>
            </w:pPr>
            <w:r w:rsidRPr="00DE397B">
              <w:rPr>
                <w:rFonts w:eastAsiaTheme="minorEastAsia"/>
                <w:b/>
                <w:bCs/>
              </w:rPr>
              <w:t>Mobility performance impac</w:t>
            </w:r>
            <w:r>
              <w:rPr>
                <w:rFonts w:eastAsiaTheme="minorEastAsia" w:hint="eastAsia"/>
                <w:b/>
                <w:bCs/>
                <w:lang w:eastAsia="zh-CN"/>
              </w:rPr>
              <w:t>t</w:t>
            </w:r>
          </w:p>
        </w:tc>
        <w:tc>
          <w:tcPr>
            <w:tcW w:w="2019" w:type="dxa"/>
          </w:tcPr>
          <w:p w14:paraId="7DA6FA0D" w14:textId="77777777" w:rsidR="000671B9" w:rsidRPr="00696EF3" w:rsidRDefault="000671B9" w:rsidP="003C3C86">
            <w:pPr>
              <w:jc w:val="center"/>
              <w:rPr>
                <w:rFonts w:eastAsiaTheme="minorEastAsia"/>
                <w:b/>
                <w:bCs/>
              </w:rPr>
            </w:pPr>
            <w:r w:rsidRPr="00DE397B">
              <w:rPr>
                <w:rFonts w:eastAsiaTheme="minorEastAsia"/>
                <w:b/>
                <w:bCs/>
              </w:rPr>
              <w:tab/>
              <w:t>Throughput impact (Data interruption)</w:t>
            </w:r>
          </w:p>
        </w:tc>
        <w:tc>
          <w:tcPr>
            <w:tcW w:w="2019" w:type="dxa"/>
          </w:tcPr>
          <w:p w14:paraId="09D3AEC0" w14:textId="77777777" w:rsidR="000671B9" w:rsidRPr="00696EF3" w:rsidRDefault="000671B9" w:rsidP="003C3C86">
            <w:pPr>
              <w:jc w:val="center"/>
              <w:rPr>
                <w:rFonts w:eastAsiaTheme="minorEastAsia"/>
                <w:b/>
                <w:bCs/>
              </w:rPr>
            </w:pPr>
            <w:r w:rsidRPr="00DE397B">
              <w:rPr>
                <w:rFonts w:eastAsiaTheme="minorEastAsia"/>
                <w:b/>
                <w:bCs/>
              </w:rPr>
              <w:tab/>
              <w:t>UE power consumption / UE complexity</w:t>
            </w:r>
          </w:p>
        </w:tc>
      </w:tr>
      <w:tr w:rsidR="00646724" w14:paraId="46C4CBEF" w14:textId="77777777" w:rsidTr="00813055">
        <w:trPr>
          <w:trHeight w:val="3989"/>
        </w:trPr>
        <w:tc>
          <w:tcPr>
            <w:tcW w:w="1276" w:type="dxa"/>
          </w:tcPr>
          <w:p w14:paraId="71E89430" w14:textId="7E1D8845" w:rsidR="00646724" w:rsidRDefault="00646724" w:rsidP="003C3C86">
            <w:r>
              <w:rPr>
                <w:lang w:eastAsia="zh-CN"/>
              </w:rPr>
              <w:t xml:space="preserve">Option </w:t>
            </w:r>
            <w:r>
              <w:rPr>
                <w:rFonts w:hint="eastAsia"/>
                <w:lang w:eastAsia="zh-CN"/>
              </w:rPr>
              <w:t>B-1</w:t>
            </w:r>
            <w:r>
              <w:rPr>
                <w:lang w:eastAsia="zh-CN"/>
              </w:rPr>
              <w:t>)</w:t>
            </w:r>
          </w:p>
        </w:tc>
        <w:tc>
          <w:tcPr>
            <w:tcW w:w="2018" w:type="dxa"/>
          </w:tcPr>
          <w:p w14:paraId="0289EA1B" w14:textId="032F75BB" w:rsidR="00646724" w:rsidRDefault="00DB371A" w:rsidP="003C3C86">
            <w:pPr>
              <w:rPr>
                <w:rFonts w:eastAsiaTheme="minorEastAsia"/>
                <w:szCs w:val="24"/>
                <w:lang w:val="en-US" w:eastAsia="zh-CN"/>
              </w:rPr>
            </w:pPr>
            <w:r w:rsidRPr="00DB371A">
              <w:rPr>
                <w:rFonts w:eastAsiaTheme="minorEastAsia"/>
                <w:szCs w:val="24"/>
                <w:highlight w:val="yellow"/>
                <w:lang w:val="en-US" w:eastAsia="zh-CN"/>
              </w:rPr>
              <w:t>Medium</w:t>
            </w:r>
            <w:r w:rsidR="00646724">
              <w:rPr>
                <w:rFonts w:eastAsiaTheme="minorEastAsia"/>
                <w:szCs w:val="24"/>
                <w:lang w:val="en-US" w:eastAsia="zh-CN"/>
              </w:rPr>
              <w:t>.</w:t>
            </w:r>
          </w:p>
          <w:p w14:paraId="1A397651" w14:textId="2F3D4564" w:rsidR="00646724" w:rsidRDefault="00646724" w:rsidP="00994FD3">
            <w:pPr>
              <w:pStyle w:val="a3"/>
              <w:numPr>
                <w:ilvl w:val="0"/>
                <w:numId w:val="0"/>
              </w:numPr>
              <w:rPr>
                <w:lang w:eastAsia="zh-CN"/>
              </w:rPr>
            </w:pPr>
            <w:r>
              <w:rPr>
                <w:lang w:eastAsia="zh-CN"/>
              </w:rPr>
              <w:t>Need no gap but FFS interruption requirements under different UE implementation</w:t>
            </w:r>
            <w:r w:rsidRPr="009A012D">
              <w:rPr>
                <w:lang w:eastAsia="zh-CN"/>
              </w:rPr>
              <w:t>.</w:t>
            </w:r>
          </w:p>
          <w:p w14:paraId="7FE6BA3D" w14:textId="77777777" w:rsidR="00646724" w:rsidRPr="00D86B4E" w:rsidRDefault="00646724" w:rsidP="00646724">
            <w:pPr>
              <w:pStyle w:val="a3"/>
              <w:numPr>
                <w:ilvl w:val="0"/>
                <w:numId w:val="0"/>
              </w:numPr>
              <w:rPr>
                <w:rFonts w:eastAsiaTheme="minorEastAsia"/>
                <w:lang w:eastAsia="zh-CN"/>
              </w:rPr>
            </w:pPr>
          </w:p>
        </w:tc>
        <w:tc>
          <w:tcPr>
            <w:tcW w:w="2019" w:type="dxa"/>
          </w:tcPr>
          <w:p w14:paraId="3EFF88D2" w14:textId="77777777" w:rsidR="00646724" w:rsidRDefault="00646724" w:rsidP="003C3C86">
            <w:pPr>
              <w:rPr>
                <w:lang w:eastAsia="zh-CN"/>
              </w:rPr>
            </w:pPr>
            <w:r>
              <w:rPr>
                <w:rFonts w:hint="eastAsia"/>
                <w:lang w:eastAsia="zh-CN"/>
              </w:rPr>
              <w:t>L</w:t>
            </w:r>
            <w:r>
              <w:rPr>
                <w:lang w:eastAsia="zh-CN"/>
              </w:rPr>
              <w:t>ow.</w:t>
            </w:r>
          </w:p>
          <w:p w14:paraId="5183AB59" w14:textId="6C30B5C8" w:rsidR="00646724" w:rsidRDefault="00646724" w:rsidP="003C3C86">
            <w:pPr>
              <w:rPr>
                <w:rFonts w:eastAsiaTheme="minorEastAsia"/>
                <w:szCs w:val="24"/>
                <w:lang w:val="en-US"/>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2019" w:type="dxa"/>
          </w:tcPr>
          <w:p w14:paraId="6A0E6998" w14:textId="2F1FA4C0" w:rsidR="00646724" w:rsidRDefault="00646724" w:rsidP="003C3C86">
            <w:pPr>
              <w:rPr>
                <w:rFonts w:eastAsiaTheme="minorEastAsia"/>
                <w:szCs w:val="24"/>
                <w:lang w:val="en-US"/>
              </w:rPr>
            </w:pPr>
            <w:r>
              <w:rPr>
                <w:rFonts w:eastAsiaTheme="minorEastAsia"/>
                <w:szCs w:val="24"/>
                <w:lang w:val="en-US" w:eastAsia="zh-CN"/>
              </w:rPr>
              <w:t>Medium</w:t>
            </w:r>
          </w:p>
          <w:p w14:paraId="4351698C" w14:textId="74B97B9C" w:rsidR="00646724" w:rsidRDefault="00646724" w:rsidP="003C3C86">
            <w:pPr>
              <w:rPr>
                <w:rFonts w:eastAsiaTheme="minorEastAsia"/>
                <w:szCs w:val="24"/>
                <w:lang w:val="en-US"/>
              </w:rPr>
            </w:pPr>
            <w:r>
              <w:rPr>
                <w:rFonts w:hint="eastAsia"/>
                <w:lang w:eastAsia="zh-CN"/>
              </w:rPr>
              <w:t>I</w:t>
            </w:r>
            <w:r>
              <w:rPr>
                <w:lang w:eastAsia="zh-CN"/>
              </w:rPr>
              <w:t>nterruptions would cause throughput loss.</w:t>
            </w:r>
          </w:p>
        </w:tc>
        <w:tc>
          <w:tcPr>
            <w:tcW w:w="2019" w:type="dxa"/>
          </w:tcPr>
          <w:p w14:paraId="03EF3125" w14:textId="77777777" w:rsidR="00646724" w:rsidRDefault="00646724" w:rsidP="003C3C86">
            <w:pPr>
              <w:rPr>
                <w:rFonts w:eastAsiaTheme="minorEastAsia"/>
                <w:szCs w:val="24"/>
                <w:lang w:val="en-US"/>
              </w:rPr>
            </w:pPr>
            <w:r>
              <w:rPr>
                <w:rFonts w:eastAsiaTheme="minorEastAsia" w:hint="eastAsia"/>
                <w:szCs w:val="24"/>
                <w:lang w:eastAsia="zh-CN"/>
              </w:rPr>
              <w:t>M</w:t>
            </w:r>
            <w:r>
              <w:rPr>
                <w:rFonts w:eastAsiaTheme="minorEastAsia"/>
                <w:szCs w:val="24"/>
                <w:lang w:eastAsia="zh-CN"/>
              </w:rPr>
              <w:t>edium</w:t>
            </w:r>
          </w:p>
          <w:p w14:paraId="645DB843" w14:textId="5BED1B3C" w:rsidR="00646724" w:rsidRDefault="00964D0E" w:rsidP="003C3C86">
            <w:pPr>
              <w:rPr>
                <w:lang w:eastAsia="zh-CN"/>
              </w:rPr>
            </w:pPr>
            <w:r>
              <w:rPr>
                <w:rFonts w:hint="eastAsia"/>
                <w:lang w:eastAsia="zh-CN"/>
              </w:rPr>
              <w:t>Need</w:t>
            </w:r>
            <w:r>
              <w:rPr>
                <w:lang w:eastAsia="zh-CN"/>
              </w:rPr>
              <w:t xml:space="preserve"> </w:t>
            </w:r>
            <w:r>
              <w:rPr>
                <w:rFonts w:hint="eastAsia"/>
                <w:lang w:eastAsia="zh-CN"/>
              </w:rPr>
              <w:t>advanced</w:t>
            </w:r>
            <w:r>
              <w:rPr>
                <w:lang w:eastAsia="zh-CN"/>
              </w:rPr>
              <w:t xml:space="preserve"> </w:t>
            </w:r>
            <w:r w:rsidR="00646724">
              <w:rPr>
                <w:rFonts w:hint="eastAsia"/>
                <w:lang w:eastAsia="zh-CN"/>
              </w:rPr>
              <w:t>UE</w:t>
            </w:r>
            <w:r w:rsidR="00646724">
              <w:rPr>
                <w:lang w:eastAsia="zh-CN"/>
              </w:rPr>
              <w:t xml:space="preserve"> </w:t>
            </w:r>
            <w:r w:rsidR="00646724">
              <w:rPr>
                <w:rFonts w:hint="eastAsia"/>
                <w:lang w:eastAsia="zh-CN"/>
              </w:rPr>
              <w:t>RF</w:t>
            </w:r>
            <w:r w:rsidR="00646724">
              <w:rPr>
                <w:lang w:eastAsia="zh-CN"/>
              </w:rPr>
              <w:t xml:space="preserve"> </w:t>
            </w:r>
            <w:r w:rsidR="00646724">
              <w:rPr>
                <w:rFonts w:hint="eastAsia"/>
                <w:lang w:eastAsia="zh-CN"/>
              </w:rPr>
              <w:t>or</w:t>
            </w:r>
            <w:r w:rsidR="00646724">
              <w:rPr>
                <w:lang w:eastAsia="zh-CN"/>
              </w:rPr>
              <w:t xml:space="preserve"> </w:t>
            </w:r>
            <w:r w:rsidR="00646724">
              <w:rPr>
                <w:rFonts w:hint="eastAsia"/>
                <w:lang w:eastAsia="zh-CN"/>
              </w:rPr>
              <w:t>baseband</w:t>
            </w:r>
            <w:r w:rsidR="00646724">
              <w:rPr>
                <w:lang w:eastAsia="zh-CN"/>
              </w:rPr>
              <w:t xml:space="preserve"> </w:t>
            </w:r>
            <w:r>
              <w:rPr>
                <w:rFonts w:hint="eastAsia"/>
                <w:lang w:eastAsia="zh-CN"/>
              </w:rPr>
              <w:t>capabilities</w:t>
            </w:r>
            <w:r w:rsidR="00DB371A">
              <w:rPr>
                <w:lang w:eastAsia="zh-CN"/>
              </w:rPr>
              <w:t xml:space="preserve"> for supporting wider CBW or more RF chains</w:t>
            </w:r>
            <w:r w:rsidR="00DB371A">
              <w:rPr>
                <w:rFonts w:hint="eastAsia"/>
                <w:lang w:eastAsia="zh-CN"/>
              </w:rPr>
              <w:t>.</w:t>
            </w:r>
          </w:p>
          <w:p w14:paraId="7A72DE0B" w14:textId="77777777" w:rsidR="00646724" w:rsidRPr="009A012D" w:rsidRDefault="00646724" w:rsidP="003C3C86">
            <w:pPr>
              <w:rPr>
                <w:lang w:eastAsia="zh-CN"/>
              </w:rPr>
            </w:pPr>
          </w:p>
          <w:p w14:paraId="254AEF23" w14:textId="07EC62B6" w:rsidR="00646724" w:rsidRDefault="00646724" w:rsidP="003C3C86">
            <w:pPr>
              <w:rPr>
                <w:rFonts w:eastAsiaTheme="minorEastAsia"/>
                <w:szCs w:val="24"/>
                <w:lang w:val="en-US"/>
              </w:rPr>
            </w:pPr>
          </w:p>
        </w:tc>
      </w:tr>
      <w:tr w:rsidR="00DD24EE" w14:paraId="012CEB45" w14:textId="77777777" w:rsidTr="003C3C86">
        <w:trPr>
          <w:trHeight w:val="619"/>
        </w:trPr>
        <w:tc>
          <w:tcPr>
            <w:tcW w:w="1276" w:type="dxa"/>
          </w:tcPr>
          <w:p w14:paraId="031CD78E" w14:textId="46C82696" w:rsidR="00DD24EE" w:rsidRDefault="00DD24EE" w:rsidP="00DD24EE">
            <w:r>
              <w:rPr>
                <w:lang w:eastAsia="zh-CN"/>
              </w:rPr>
              <w:t xml:space="preserve">Option </w:t>
            </w:r>
            <w:r>
              <w:rPr>
                <w:rFonts w:hint="eastAsia"/>
                <w:lang w:eastAsia="zh-CN"/>
              </w:rPr>
              <w:t>B-2</w:t>
            </w:r>
            <w:r>
              <w:rPr>
                <w:lang w:eastAsia="zh-CN"/>
              </w:rPr>
              <w:t>)</w:t>
            </w:r>
          </w:p>
        </w:tc>
        <w:tc>
          <w:tcPr>
            <w:tcW w:w="2018" w:type="dxa"/>
          </w:tcPr>
          <w:p w14:paraId="5AB68C29" w14:textId="30C69DE3" w:rsidR="00DB371A" w:rsidRDefault="00DB371A" w:rsidP="006E4D47">
            <w:pPr>
              <w:pStyle w:val="a3"/>
              <w:numPr>
                <w:ilvl w:val="0"/>
                <w:numId w:val="0"/>
              </w:numPr>
              <w:rPr>
                <w:lang w:eastAsia="zh-CN"/>
              </w:rPr>
            </w:pPr>
            <w:r>
              <w:rPr>
                <w:highlight w:val="yellow"/>
                <w:lang w:eastAsia="zh-CN"/>
              </w:rPr>
              <w:t>High</w:t>
            </w:r>
            <w:r>
              <w:rPr>
                <w:lang w:eastAsia="zh-CN"/>
              </w:rPr>
              <w:t>.</w:t>
            </w:r>
          </w:p>
          <w:p w14:paraId="264363EA" w14:textId="779ACD83" w:rsidR="00E26268" w:rsidRDefault="00E26268" w:rsidP="00E26268">
            <w:pPr>
              <w:rPr>
                <w:lang w:eastAsia="zh-CN"/>
              </w:rPr>
            </w:pPr>
            <w:r>
              <w:rPr>
                <w:lang w:eastAsia="zh-CN"/>
              </w:rPr>
              <w:t>FFS r</w:t>
            </w:r>
            <w:r w:rsidR="00DB371A" w:rsidRPr="00DB371A">
              <w:rPr>
                <w:lang w:eastAsia="zh-CN"/>
              </w:rPr>
              <w:t>equirements for gap-based RLM</w:t>
            </w:r>
            <w:r w:rsidR="00DB371A">
              <w:rPr>
                <w:lang w:eastAsia="zh-CN"/>
              </w:rPr>
              <w:t>/BFD/</w:t>
            </w:r>
            <w:r>
              <w:rPr>
                <w:lang w:eastAsia="zh-CN"/>
              </w:rPr>
              <w:t>BM.</w:t>
            </w:r>
          </w:p>
          <w:p w14:paraId="2A1BA06C" w14:textId="7CE86BD1" w:rsidR="00DB371A" w:rsidRDefault="00E26268" w:rsidP="00E26268">
            <w:pPr>
              <w:rPr>
                <w:lang w:eastAsia="zh-CN"/>
              </w:rPr>
            </w:pPr>
            <w:r>
              <w:rPr>
                <w:lang w:eastAsia="zh-CN"/>
              </w:rPr>
              <w:t>FFS C</w:t>
            </w:r>
            <w:r w:rsidR="00DB371A">
              <w:rPr>
                <w:lang w:eastAsia="zh-CN"/>
              </w:rPr>
              <w:t>CSF for measurements within gaps</w:t>
            </w:r>
          </w:p>
          <w:p w14:paraId="09739644" w14:textId="04D7E395" w:rsidR="00E26268" w:rsidRPr="00E26268" w:rsidRDefault="00E26268" w:rsidP="006E4D47">
            <w:pPr>
              <w:pStyle w:val="a3"/>
              <w:numPr>
                <w:ilvl w:val="0"/>
                <w:numId w:val="0"/>
              </w:numPr>
              <w:rPr>
                <w:lang w:eastAsia="zh-CN"/>
              </w:rPr>
            </w:pPr>
            <w:r>
              <w:rPr>
                <w:rFonts w:hint="eastAsia"/>
                <w:lang w:eastAsia="zh-CN"/>
              </w:rPr>
              <w:t>F</w:t>
            </w:r>
            <w:r>
              <w:rPr>
                <w:lang w:eastAsia="zh-CN"/>
              </w:rPr>
              <w:t>FS the impact on gap sharing.</w:t>
            </w:r>
          </w:p>
          <w:p w14:paraId="569B97F3" w14:textId="09FB5188" w:rsidR="006E4D47" w:rsidRDefault="006E4D47" w:rsidP="006E4D47">
            <w:pPr>
              <w:pStyle w:val="a3"/>
              <w:numPr>
                <w:ilvl w:val="0"/>
                <w:numId w:val="0"/>
              </w:numPr>
              <w:rPr>
                <w:lang w:eastAsia="zh-CN"/>
              </w:rPr>
            </w:pPr>
            <w:r>
              <w:rPr>
                <w:lang w:eastAsia="zh-CN"/>
              </w:rPr>
              <w:t xml:space="preserve">FFS </w:t>
            </w:r>
            <w:r w:rsidRPr="00632060">
              <w:rPr>
                <w:lang w:eastAsia="zh-CN"/>
              </w:rPr>
              <w:t>applicability of measurement restrictions and scheduling restrictions</w:t>
            </w:r>
            <w:r>
              <w:rPr>
                <w:lang w:eastAsia="zh-CN"/>
              </w:rPr>
              <w:t>.</w:t>
            </w:r>
          </w:p>
          <w:p w14:paraId="04861278" w14:textId="77777777" w:rsidR="00DD24EE" w:rsidRPr="00646724" w:rsidRDefault="00DD24EE" w:rsidP="00E26268">
            <w:pPr>
              <w:pStyle w:val="a3"/>
              <w:numPr>
                <w:ilvl w:val="0"/>
                <w:numId w:val="0"/>
              </w:numPr>
              <w:rPr>
                <w:highlight w:val="yellow"/>
              </w:rPr>
            </w:pPr>
          </w:p>
        </w:tc>
        <w:tc>
          <w:tcPr>
            <w:tcW w:w="2019" w:type="dxa"/>
          </w:tcPr>
          <w:p w14:paraId="52F38EC8" w14:textId="4F1CA017" w:rsidR="00646724" w:rsidRDefault="00646724" w:rsidP="00646724">
            <w:pPr>
              <w:rPr>
                <w:color w:val="000000" w:themeColor="text1"/>
                <w:lang w:eastAsia="zh-CN"/>
              </w:rPr>
            </w:pPr>
            <w:r>
              <w:rPr>
                <w:rFonts w:hint="eastAsia"/>
                <w:color w:val="000000" w:themeColor="text1"/>
                <w:lang w:eastAsia="zh-CN"/>
              </w:rPr>
              <w:t>L</w:t>
            </w:r>
            <w:r>
              <w:rPr>
                <w:color w:val="000000" w:themeColor="text1"/>
                <w:lang w:eastAsia="zh-CN"/>
              </w:rPr>
              <w:t>ow</w:t>
            </w:r>
            <w:r>
              <w:rPr>
                <w:rFonts w:hint="eastAsia"/>
                <w:color w:val="000000" w:themeColor="text1"/>
                <w:lang w:eastAsia="zh-CN"/>
              </w:rPr>
              <w:t>.</w:t>
            </w:r>
          </w:p>
          <w:p w14:paraId="5833EE2A" w14:textId="5BCCC90C" w:rsidR="00646724" w:rsidRDefault="00646724" w:rsidP="00646724">
            <w:pPr>
              <w:rPr>
                <w:color w:val="000000" w:themeColor="text1"/>
                <w:lang w:eastAsia="zh-CN"/>
              </w:rPr>
            </w:pPr>
            <w:r w:rsidRPr="00646724">
              <w:rPr>
                <w:color w:val="000000" w:themeColor="text1"/>
                <w:lang w:eastAsia="zh-CN"/>
              </w:rPr>
              <w:t>Intra-frequency measurement is performed within gap</w:t>
            </w:r>
            <w:r>
              <w:rPr>
                <w:color w:val="000000" w:themeColor="text1"/>
                <w:lang w:eastAsia="zh-CN"/>
              </w:rPr>
              <w:t xml:space="preserve"> or NCSG</w:t>
            </w:r>
            <w:r>
              <w:rPr>
                <w:rFonts w:hint="eastAsia"/>
                <w:color w:val="000000" w:themeColor="text1"/>
                <w:lang w:eastAsia="zh-CN"/>
              </w:rPr>
              <w:t>.</w:t>
            </w:r>
            <w:r>
              <w:rPr>
                <w:color w:val="000000" w:themeColor="text1"/>
                <w:lang w:eastAsia="zh-CN"/>
              </w:rPr>
              <w:t xml:space="preserve"> </w:t>
            </w:r>
          </w:p>
          <w:p w14:paraId="267F3BB2" w14:textId="740E1DEC" w:rsidR="00DD24EE" w:rsidRPr="00646724" w:rsidRDefault="00646724" w:rsidP="00646724">
            <w:pPr>
              <w:rPr>
                <w:color w:val="000000" w:themeColor="text1"/>
                <w:lang w:eastAsia="zh-CN"/>
              </w:rPr>
            </w:pPr>
            <w:r>
              <w:rPr>
                <w:color w:val="000000" w:themeColor="text1"/>
                <w:lang w:eastAsia="zh-CN"/>
              </w:rPr>
              <w:t>G</w:t>
            </w:r>
            <w:r w:rsidRPr="00646724">
              <w:rPr>
                <w:color w:val="000000" w:themeColor="text1"/>
                <w:lang w:eastAsia="zh-CN"/>
              </w:rPr>
              <w:t>ap</w:t>
            </w:r>
            <w:r>
              <w:rPr>
                <w:color w:val="000000" w:themeColor="text1"/>
                <w:lang w:eastAsia="zh-CN"/>
              </w:rPr>
              <w:t xml:space="preserve"> or NCSG may be</w:t>
            </w:r>
            <w:r w:rsidRPr="00646724">
              <w:rPr>
                <w:color w:val="000000" w:themeColor="text1"/>
                <w:lang w:eastAsia="zh-CN"/>
              </w:rPr>
              <w:t xml:space="preserve"> shared between L3 measurements and L1 RLM/BFD/BM measurements. </w:t>
            </w:r>
          </w:p>
        </w:tc>
        <w:tc>
          <w:tcPr>
            <w:tcW w:w="2019" w:type="dxa"/>
          </w:tcPr>
          <w:p w14:paraId="53B6304A" w14:textId="77777777" w:rsidR="00646724" w:rsidRDefault="00646724" w:rsidP="00646724">
            <w:pPr>
              <w:rPr>
                <w:rFonts w:eastAsiaTheme="minorEastAsia"/>
                <w:szCs w:val="24"/>
                <w:lang w:val="en-US"/>
              </w:rPr>
            </w:pPr>
            <w:r>
              <w:rPr>
                <w:rFonts w:eastAsiaTheme="minorEastAsia"/>
                <w:szCs w:val="24"/>
                <w:lang w:val="en-US" w:eastAsia="zh-CN"/>
              </w:rPr>
              <w:t>Medium</w:t>
            </w:r>
          </w:p>
          <w:p w14:paraId="7A21EBAD" w14:textId="1FDD1AA9" w:rsidR="00DD24EE" w:rsidRDefault="00646724" w:rsidP="00646724">
            <w:r>
              <w:rPr>
                <w:rFonts w:hint="eastAsia"/>
                <w:lang w:eastAsia="zh-CN"/>
              </w:rPr>
              <w:t>Gap</w:t>
            </w:r>
            <w:r>
              <w:rPr>
                <w:lang w:eastAsia="zh-CN"/>
              </w:rPr>
              <w:t xml:space="preserve"> </w:t>
            </w:r>
            <w:r>
              <w:rPr>
                <w:rFonts w:hint="eastAsia"/>
                <w:lang w:eastAsia="zh-CN"/>
              </w:rPr>
              <w:t>or</w:t>
            </w:r>
            <w:r>
              <w:rPr>
                <w:lang w:eastAsia="zh-CN"/>
              </w:rPr>
              <w:t xml:space="preserve"> </w:t>
            </w:r>
            <w:r>
              <w:rPr>
                <w:rFonts w:hint="eastAsia"/>
                <w:lang w:eastAsia="zh-CN"/>
              </w:rPr>
              <w:t>NCSG</w:t>
            </w:r>
            <w:r>
              <w:rPr>
                <w:lang w:eastAsia="zh-CN"/>
              </w:rPr>
              <w:t xml:space="preserve"> </w:t>
            </w:r>
            <w:r>
              <w:rPr>
                <w:rFonts w:hint="eastAsia"/>
                <w:lang w:eastAsia="zh-CN"/>
              </w:rPr>
              <w:t>brings</w:t>
            </w:r>
            <w:r>
              <w:rPr>
                <w:lang w:eastAsia="zh-CN"/>
              </w:rPr>
              <w:t xml:space="preserve"> </w:t>
            </w:r>
            <w:r>
              <w:rPr>
                <w:rFonts w:hint="eastAsia"/>
                <w:lang w:eastAsia="zh-CN"/>
              </w:rPr>
              <w:t>i</w:t>
            </w:r>
            <w:r>
              <w:rPr>
                <w:lang w:eastAsia="zh-CN"/>
              </w:rPr>
              <w:t xml:space="preserve">nterruptions </w:t>
            </w:r>
            <w:r>
              <w:rPr>
                <w:rFonts w:hint="eastAsia"/>
                <w:lang w:eastAsia="zh-CN"/>
              </w:rPr>
              <w:t>and</w:t>
            </w:r>
            <w:r>
              <w:rPr>
                <w:lang w:eastAsia="zh-CN"/>
              </w:rPr>
              <w:t xml:space="preserve"> throughput loss.</w:t>
            </w:r>
          </w:p>
        </w:tc>
        <w:tc>
          <w:tcPr>
            <w:tcW w:w="2019" w:type="dxa"/>
          </w:tcPr>
          <w:p w14:paraId="75310993" w14:textId="799A36D7" w:rsidR="00DD24EE" w:rsidRDefault="00964D0E" w:rsidP="00DD24EE">
            <w:pPr>
              <w:rPr>
                <w:lang w:eastAsia="zh-CN"/>
              </w:rPr>
            </w:pPr>
            <w:r>
              <w:rPr>
                <w:lang w:eastAsia="zh-CN"/>
              </w:rPr>
              <w:t>Medium</w:t>
            </w:r>
            <w:r>
              <w:rPr>
                <w:rFonts w:hint="eastAsia"/>
                <w:lang w:eastAsia="zh-CN"/>
              </w:rPr>
              <w:t>.</w:t>
            </w:r>
          </w:p>
          <w:p w14:paraId="025B3C82" w14:textId="754953A5" w:rsidR="00964D0E" w:rsidRPr="009A012D" w:rsidRDefault="00964D0E" w:rsidP="00DD24EE">
            <w:r>
              <w:rPr>
                <w:lang w:eastAsia="zh-CN"/>
              </w:rPr>
              <w:t>RF retuning is needed</w:t>
            </w:r>
          </w:p>
        </w:tc>
      </w:tr>
    </w:tbl>
    <w:p w14:paraId="54D02F7B" w14:textId="43960D98" w:rsidR="006A74C5" w:rsidRDefault="00B31B8D" w:rsidP="00E73EB1">
      <w:pPr>
        <w:spacing w:beforeLines="50" w:before="120" w:after="50"/>
        <w:jc w:val="both"/>
        <w:rPr>
          <w:sz w:val="21"/>
          <w:szCs w:val="21"/>
        </w:rPr>
      </w:pPr>
      <w:r>
        <w:rPr>
          <w:sz w:val="22"/>
          <w:szCs w:val="22"/>
          <w:lang w:val="en-US"/>
        </w:rPr>
        <w:t>O</w:t>
      </w:r>
      <w:proofErr w:type="spellStart"/>
      <w:r w:rsidRPr="00837CB2">
        <w:rPr>
          <w:sz w:val="22"/>
          <w:szCs w:val="22"/>
        </w:rPr>
        <w:t>ption</w:t>
      </w:r>
      <w:proofErr w:type="spellEnd"/>
      <w:r w:rsidRPr="00837CB2">
        <w:rPr>
          <w:sz w:val="22"/>
          <w:szCs w:val="22"/>
        </w:rPr>
        <w:t xml:space="preserve"> </w:t>
      </w:r>
      <w:r>
        <w:rPr>
          <w:sz w:val="22"/>
          <w:szCs w:val="22"/>
        </w:rPr>
        <w:t xml:space="preserve">B-2 or </w:t>
      </w:r>
      <w:proofErr w:type="spellStart"/>
      <w:r>
        <w:rPr>
          <w:sz w:val="22"/>
          <w:szCs w:val="22"/>
        </w:rPr>
        <w:t>C are</w:t>
      </w:r>
      <w:proofErr w:type="spellEnd"/>
      <w:r w:rsidRPr="00837CB2">
        <w:rPr>
          <w:sz w:val="22"/>
          <w:szCs w:val="22"/>
        </w:rPr>
        <w:t xml:space="preserve"> that UE operates in active BWP</w:t>
      </w:r>
      <w:r w:rsidRPr="00837CB2">
        <w:rPr>
          <w:sz w:val="21"/>
          <w:szCs w:val="21"/>
        </w:rPr>
        <w:t xml:space="preserve"> without SSB</w:t>
      </w:r>
      <w:r w:rsidRPr="00837CB2">
        <w:rPr>
          <w:sz w:val="22"/>
          <w:szCs w:val="22"/>
        </w:rPr>
        <w:t xml:space="preserve"> but serving cell timing can be guaranteed by </w:t>
      </w:r>
      <w:r>
        <w:rPr>
          <w:sz w:val="22"/>
          <w:szCs w:val="22"/>
        </w:rPr>
        <w:t>measur</w:t>
      </w:r>
      <w:r>
        <w:rPr>
          <w:rFonts w:hint="eastAsia"/>
          <w:sz w:val="22"/>
          <w:szCs w:val="22"/>
        </w:rPr>
        <w:t>ement</w:t>
      </w:r>
      <w:r>
        <w:rPr>
          <w:sz w:val="22"/>
          <w:szCs w:val="22"/>
        </w:rPr>
        <w:t xml:space="preserve"> </w:t>
      </w:r>
      <w:r>
        <w:rPr>
          <w:rFonts w:hint="eastAsia"/>
          <w:sz w:val="22"/>
          <w:szCs w:val="22"/>
        </w:rPr>
        <w:t>with</w:t>
      </w:r>
      <w:r>
        <w:rPr>
          <w:sz w:val="22"/>
          <w:szCs w:val="22"/>
        </w:rPr>
        <w:t xml:space="preserve"> </w:t>
      </w:r>
      <w:r>
        <w:rPr>
          <w:rFonts w:hint="eastAsia"/>
          <w:sz w:val="22"/>
          <w:szCs w:val="22"/>
        </w:rPr>
        <w:t>gap</w:t>
      </w:r>
      <w:r>
        <w:rPr>
          <w:sz w:val="22"/>
          <w:szCs w:val="22"/>
        </w:rPr>
        <w:t xml:space="preserve"> </w:t>
      </w:r>
      <w:r>
        <w:rPr>
          <w:rFonts w:hint="eastAsia"/>
          <w:sz w:val="22"/>
          <w:szCs w:val="22"/>
        </w:rPr>
        <w:t>or</w:t>
      </w:r>
      <w:r>
        <w:rPr>
          <w:sz w:val="22"/>
          <w:szCs w:val="22"/>
        </w:rPr>
        <w:t xml:space="preserve"> </w:t>
      </w:r>
      <w:r>
        <w:rPr>
          <w:rFonts w:hint="eastAsia"/>
          <w:sz w:val="22"/>
          <w:szCs w:val="22"/>
        </w:rPr>
        <w:t>NCD-SSB</w:t>
      </w:r>
      <w:r>
        <w:rPr>
          <w:sz w:val="22"/>
          <w:szCs w:val="22"/>
        </w:rPr>
        <w:t xml:space="preserve"> </w:t>
      </w:r>
      <w:r>
        <w:rPr>
          <w:rFonts w:hint="eastAsia"/>
          <w:sz w:val="22"/>
          <w:szCs w:val="22"/>
        </w:rPr>
        <w:t>detection</w:t>
      </w:r>
      <w:r w:rsidRPr="00837CB2">
        <w:rPr>
          <w:sz w:val="22"/>
          <w:szCs w:val="22"/>
        </w:rPr>
        <w:t>. RLM/BFD/CBD/BM measurements can be continued with such</w:t>
      </w:r>
      <w:r>
        <w:rPr>
          <w:sz w:val="22"/>
          <w:szCs w:val="22"/>
        </w:rPr>
        <w:t xml:space="preserve"> </w:t>
      </w:r>
      <w:r w:rsidRPr="00837CB2">
        <w:rPr>
          <w:sz w:val="22"/>
          <w:szCs w:val="22"/>
        </w:rPr>
        <w:t>timing.</w:t>
      </w:r>
      <w:r w:rsidRPr="00837CB2">
        <w:rPr>
          <w:sz w:val="21"/>
          <w:szCs w:val="21"/>
        </w:rPr>
        <w:t xml:space="preserve"> To achieve </w:t>
      </w:r>
      <w:r>
        <w:rPr>
          <w:rFonts w:hint="eastAsia"/>
          <w:sz w:val="21"/>
          <w:szCs w:val="21"/>
        </w:rPr>
        <w:t>this,</w:t>
      </w:r>
      <w:r w:rsidRPr="00837CB2">
        <w:rPr>
          <w:sz w:val="21"/>
          <w:szCs w:val="21"/>
        </w:rPr>
        <w:t xml:space="preserve"> shared/dedicated MG or NCSG are required for UE to perform SSB measurement outside BWP, or NCD-SSB can be used </w:t>
      </w:r>
      <w:proofErr w:type="gramStart"/>
      <w:r w:rsidRPr="00837CB2">
        <w:rPr>
          <w:sz w:val="21"/>
          <w:szCs w:val="21"/>
        </w:rPr>
        <w:t>similar to</w:t>
      </w:r>
      <w:proofErr w:type="gramEnd"/>
      <w:r w:rsidRPr="00837CB2">
        <w:rPr>
          <w:sz w:val="21"/>
          <w:szCs w:val="21"/>
        </w:rPr>
        <w:t xml:space="preserve"> Redca</w:t>
      </w:r>
      <w:bookmarkStart w:id="5" w:name="_GoBack"/>
      <w:bookmarkEnd w:id="5"/>
      <w:r w:rsidRPr="00837CB2">
        <w:rPr>
          <w:sz w:val="21"/>
          <w:szCs w:val="21"/>
        </w:rPr>
        <w:t xml:space="preserve">p UE. </w:t>
      </w:r>
      <w:r>
        <w:rPr>
          <w:sz w:val="21"/>
          <w:szCs w:val="21"/>
        </w:rPr>
        <w:t>However, t</w:t>
      </w:r>
      <w:r w:rsidRPr="00837CB2">
        <w:rPr>
          <w:sz w:val="21"/>
          <w:szCs w:val="21"/>
        </w:rPr>
        <w:t>he existing RLM/BFD/CBD/BM measurements does not support measurement within gap. It could be not a restriction if additional scheme is allowed for UE, which depends on further discussion in R18, e.g., inter-cell L1 measurement with gap.</w:t>
      </w:r>
    </w:p>
    <w:tbl>
      <w:tblPr>
        <w:tblStyle w:val="afff5"/>
        <w:tblW w:w="0" w:type="auto"/>
        <w:tblInd w:w="279" w:type="dxa"/>
        <w:tblLook w:val="04A0" w:firstRow="1" w:lastRow="0" w:firstColumn="1" w:lastColumn="0" w:noHBand="0" w:noVBand="1"/>
      </w:tblPr>
      <w:tblGrid>
        <w:gridCol w:w="1276"/>
        <w:gridCol w:w="2018"/>
        <w:gridCol w:w="2019"/>
        <w:gridCol w:w="2019"/>
        <w:gridCol w:w="2019"/>
      </w:tblGrid>
      <w:tr w:rsidR="00DB371A" w:rsidRPr="00696EF3" w14:paraId="629FF1E8" w14:textId="77777777" w:rsidTr="003C3C86">
        <w:tc>
          <w:tcPr>
            <w:tcW w:w="1276" w:type="dxa"/>
            <w:vAlign w:val="center"/>
          </w:tcPr>
          <w:p w14:paraId="54F2ED0C" w14:textId="77777777" w:rsidR="00DB371A" w:rsidRPr="00696EF3" w:rsidRDefault="00DB371A" w:rsidP="003C3C86">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2018" w:type="dxa"/>
            <w:vAlign w:val="center"/>
          </w:tcPr>
          <w:p w14:paraId="067CD36F" w14:textId="77777777" w:rsidR="00DB371A" w:rsidRPr="00696EF3" w:rsidRDefault="00DB371A" w:rsidP="003C3C86">
            <w:pPr>
              <w:jc w:val="center"/>
              <w:rPr>
                <w:rFonts w:eastAsiaTheme="minorEastAsia"/>
                <w:b/>
                <w:bCs/>
                <w:lang w:eastAsia="zh-CN"/>
              </w:rPr>
            </w:pPr>
            <w:r w:rsidRPr="00696EF3">
              <w:rPr>
                <w:rFonts w:eastAsiaTheme="minorEastAsia"/>
                <w:b/>
                <w:bCs/>
                <w:lang w:eastAsia="zh-CN"/>
              </w:rPr>
              <w:t xml:space="preserve">RRM requirements </w:t>
            </w:r>
            <w:r w:rsidRPr="00696EF3">
              <w:rPr>
                <w:rFonts w:eastAsiaTheme="minorEastAsia"/>
                <w:b/>
                <w:bCs/>
                <w:lang w:eastAsia="zh-CN"/>
              </w:rPr>
              <w:lastRenderedPageBreak/>
              <w:t>impact/workload in RAN4</w:t>
            </w:r>
          </w:p>
        </w:tc>
        <w:tc>
          <w:tcPr>
            <w:tcW w:w="2019" w:type="dxa"/>
          </w:tcPr>
          <w:p w14:paraId="7DC7F647" w14:textId="77777777" w:rsidR="00DB371A" w:rsidRPr="00696EF3" w:rsidRDefault="00DB371A" w:rsidP="003C3C86">
            <w:pPr>
              <w:jc w:val="center"/>
              <w:rPr>
                <w:rFonts w:eastAsiaTheme="minorEastAsia"/>
                <w:b/>
                <w:bCs/>
              </w:rPr>
            </w:pPr>
            <w:r w:rsidRPr="00DE397B">
              <w:rPr>
                <w:rFonts w:eastAsiaTheme="minorEastAsia"/>
                <w:b/>
                <w:bCs/>
              </w:rPr>
              <w:lastRenderedPageBreak/>
              <w:t>Mobility performance impac</w:t>
            </w:r>
            <w:r>
              <w:rPr>
                <w:rFonts w:eastAsiaTheme="minorEastAsia" w:hint="eastAsia"/>
                <w:b/>
                <w:bCs/>
                <w:lang w:eastAsia="zh-CN"/>
              </w:rPr>
              <w:t>t</w:t>
            </w:r>
          </w:p>
        </w:tc>
        <w:tc>
          <w:tcPr>
            <w:tcW w:w="2019" w:type="dxa"/>
          </w:tcPr>
          <w:p w14:paraId="7B400164" w14:textId="77777777" w:rsidR="00DB371A" w:rsidRPr="00696EF3" w:rsidRDefault="00DB371A" w:rsidP="003C3C86">
            <w:pPr>
              <w:jc w:val="center"/>
              <w:rPr>
                <w:rFonts w:eastAsiaTheme="minorEastAsia"/>
                <w:b/>
                <w:bCs/>
              </w:rPr>
            </w:pPr>
            <w:r w:rsidRPr="00DE397B">
              <w:rPr>
                <w:rFonts w:eastAsiaTheme="minorEastAsia"/>
                <w:b/>
                <w:bCs/>
              </w:rPr>
              <w:tab/>
              <w:t>Throughput impact (Data interruption)</w:t>
            </w:r>
          </w:p>
        </w:tc>
        <w:tc>
          <w:tcPr>
            <w:tcW w:w="2019" w:type="dxa"/>
          </w:tcPr>
          <w:p w14:paraId="6182666B" w14:textId="77777777" w:rsidR="00DB371A" w:rsidRPr="00696EF3" w:rsidRDefault="00DB371A" w:rsidP="003C3C86">
            <w:pPr>
              <w:jc w:val="center"/>
              <w:rPr>
                <w:rFonts w:eastAsiaTheme="minorEastAsia"/>
                <w:b/>
                <w:bCs/>
              </w:rPr>
            </w:pPr>
            <w:r w:rsidRPr="00DE397B">
              <w:rPr>
                <w:rFonts w:eastAsiaTheme="minorEastAsia"/>
                <w:b/>
                <w:bCs/>
              </w:rPr>
              <w:tab/>
              <w:t>UE power consumption / UE complexity</w:t>
            </w:r>
          </w:p>
        </w:tc>
      </w:tr>
      <w:tr w:rsidR="00DB371A" w14:paraId="15A42096" w14:textId="77777777" w:rsidTr="003C3C86">
        <w:trPr>
          <w:trHeight w:val="3989"/>
        </w:trPr>
        <w:tc>
          <w:tcPr>
            <w:tcW w:w="1276" w:type="dxa"/>
          </w:tcPr>
          <w:p w14:paraId="2D1045B9" w14:textId="2D287B29" w:rsidR="00DB371A" w:rsidRDefault="00DB371A" w:rsidP="003C3C86">
            <w:r>
              <w:rPr>
                <w:lang w:eastAsia="zh-CN"/>
              </w:rPr>
              <w:t>Option C)</w:t>
            </w:r>
          </w:p>
        </w:tc>
        <w:tc>
          <w:tcPr>
            <w:tcW w:w="2018" w:type="dxa"/>
          </w:tcPr>
          <w:p w14:paraId="644F8805" w14:textId="24C5035A" w:rsidR="00DB371A" w:rsidRDefault="00DB371A" w:rsidP="003C3C86">
            <w:pPr>
              <w:rPr>
                <w:rFonts w:eastAsiaTheme="minorEastAsia"/>
                <w:szCs w:val="24"/>
                <w:lang w:val="en-US" w:eastAsia="zh-CN"/>
              </w:rPr>
            </w:pPr>
            <w:r w:rsidRPr="00DB371A">
              <w:rPr>
                <w:rFonts w:eastAsiaTheme="minorEastAsia"/>
                <w:szCs w:val="24"/>
                <w:highlight w:val="yellow"/>
                <w:lang w:val="en-US" w:eastAsia="zh-CN"/>
              </w:rPr>
              <w:t>Medium</w:t>
            </w:r>
            <w:r>
              <w:rPr>
                <w:rFonts w:eastAsiaTheme="minorEastAsia"/>
                <w:szCs w:val="24"/>
                <w:lang w:val="en-US" w:eastAsia="zh-CN"/>
              </w:rPr>
              <w:t>.</w:t>
            </w:r>
          </w:p>
          <w:p w14:paraId="5A222266" w14:textId="383B8061" w:rsidR="00DB371A" w:rsidRDefault="00E26268" w:rsidP="003C3C86">
            <w:pPr>
              <w:pStyle w:val="a3"/>
              <w:numPr>
                <w:ilvl w:val="0"/>
                <w:numId w:val="0"/>
              </w:numPr>
              <w:rPr>
                <w:lang w:eastAsia="zh-CN"/>
              </w:rPr>
            </w:pPr>
            <w:r>
              <w:rPr>
                <w:lang w:eastAsia="zh-CN"/>
              </w:rPr>
              <w:t xml:space="preserve">FFS legacy </w:t>
            </w:r>
            <w:r w:rsidR="00DB371A" w:rsidRPr="00B06223">
              <w:rPr>
                <w:lang w:eastAsia="zh-CN"/>
              </w:rPr>
              <w:t>requirements based on CD-SSB</w:t>
            </w:r>
            <w:r w:rsidR="00DB371A">
              <w:rPr>
                <w:lang w:eastAsia="zh-CN"/>
              </w:rPr>
              <w:t xml:space="preserve"> based RLM/BFD/BM requirements and timing requirements is applicable</w:t>
            </w:r>
            <w:r w:rsidR="00DB371A" w:rsidRPr="00B06223">
              <w:rPr>
                <w:lang w:eastAsia="zh-CN"/>
              </w:rPr>
              <w:t xml:space="preserve"> to NCD-SSB</w:t>
            </w:r>
            <w:r w:rsidR="00DB371A" w:rsidRPr="009A012D">
              <w:rPr>
                <w:lang w:eastAsia="zh-CN"/>
              </w:rPr>
              <w:t>.</w:t>
            </w:r>
          </w:p>
          <w:p w14:paraId="6A8E832F" w14:textId="77777777" w:rsidR="00DB371A" w:rsidRPr="00D86B4E" w:rsidRDefault="00DB371A" w:rsidP="003C3C86">
            <w:pPr>
              <w:pStyle w:val="a3"/>
              <w:numPr>
                <w:ilvl w:val="0"/>
                <w:numId w:val="0"/>
              </w:numPr>
              <w:rPr>
                <w:rFonts w:eastAsiaTheme="minorEastAsia"/>
                <w:lang w:eastAsia="zh-CN"/>
              </w:rPr>
            </w:pPr>
          </w:p>
        </w:tc>
        <w:tc>
          <w:tcPr>
            <w:tcW w:w="2019" w:type="dxa"/>
          </w:tcPr>
          <w:p w14:paraId="784BA3FF" w14:textId="77777777" w:rsidR="00DB371A" w:rsidRDefault="00DB371A" w:rsidP="003C3C86">
            <w:pPr>
              <w:rPr>
                <w:lang w:eastAsia="zh-CN"/>
              </w:rPr>
            </w:pPr>
            <w:r>
              <w:rPr>
                <w:rFonts w:hint="eastAsia"/>
                <w:lang w:eastAsia="zh-CN"/>
              </w:rPr>
              <w:t>L</w:t>
            </w:r>
            <w:r>
              <w:rPr>
                <w:lang w:eastAsia="zh-CN"/>
              </w:rPr>
              <w:t>ow.</w:t>
            </w:r>
          </w:p>
          <w:p w14:paraId="08DF6C7E" w14:textId="77777777" w:rsidR="00DB371A" w:rsidRDefault="00DB371A" w:rsidP="003C3C86">
            <w:pPr>
              <w:rPr>
                <w:rFonts w:eastAsiaTheme="minorEastAsia"/>
                <w:szCs w:val="24"/>
                <w:lang w:val="en-US"/>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2019" w:type="dxa"/>
          </w:tcPr>
          <w:p w14:paraId="7E51E52D" w14:textId="5F1477A2" w:rsidR="00DB371A" w:rsidRDefault="00E26268" w:rsidP="003C3C86">
            <w:pPr>
              <w:rPr>
                <w:rFonts w:eastAsiaTheme="minorEastAsia"/>
                <w:szCs w:val="24"/>
                <w:lang w:val="en-US"/>
              </w:rPr>
            </w:pPr>
            <w:r>
              <w:rPr>
                <w:rFonts w:eastAsiaTheme="minorEastAsia"/>
                <w:szCs w:val="24"/>
                <w:lang w:val="en-US" w:eastAsia="zh-CN"/>
              </w:rPr>
              <w:t>Low</w:t>
            </w:r>
          </w:p>
          <w:p w14:paraId="26D1F386" w14:textId="0BFE665C" w:rsidR="00DB371A" w:rsidRDefault="00E26268" w:rsidP="003C3C86">
            <w:pPr>
              <w:rPr>
                <w:rFonts w:eastAsiaTheme="minorEastAsia"/>
                <w:szCs w:val="24"/>
                <w:lang w:val="en-US"/>
              </w:rPr>
            </w:pPr>
            <w:r>
              <w:rPr>
                <w:lang w:eastAsia="zh-CN"/>
              </w:rPr>
              <w:t xml:space="preserve">UE can be scheduled considering the scheduling restriction of NCD-SSB.  </w:t>
            </w:r>
          </w:p>
        </w:tc>
        <w:tc>
          <w:tcPr>
            <w:tcW w:w="2019" w:type="dxa"/>
          </w:tcPr>
          <w:p w14:paraId="5F781F0A" w14:textId="77777777" w:rsidR="00DB371A" w:rsidRDefault="00DB371A" w:rsidP="003C3C86">
            <w:pPr>
              <w:rPr>
                <w:rFonts w:eastAsiaTheme="minorEastAsia"/>
                <w:szCs w:val="24"/>
                <w:lang w:val="en-US"/>
              </w:rPr>
            </w:pPr>
            <w:r>
              <w:rPr>
                <w:rFonts w:eastAsiaTheme="minorEastAsia" w:hint="eastAsia"/>
                <w:szCs w:val="24"/>
                <w:lang w:eastAsia="zh-CN"/>
              </w:rPr>
              <w:t>M</w:t>
            </w:r>
            <w:r>
              <w:rPr>
                <w:rFonts w:eastAsiaTheme="minorEastAsia"/>
                <w:szCs w:val="24"/>
                <w:lang w:eastAsia="zh-CN"/>
              </w:rPr>
              <w:t>edium</w:t>
            </w:r>
          </w:p>
          <w:p w14:paraId="1E4BA7CA" w14:textId="4E53CED8" w:rsidR="00DB371A" w:rsidRDefault="00DB371A" w:rsidP="003C3C86">
            <w:pPr>
              <w:rPr>
                <w:lang w:eastAsia="zh-CN"/>
              </w:rPr>
            </w:pPr>
            <w:r>
              <w:rPr>
                <w:rFonts w:hint="eastAsia"/>
                <w:lang w:eastAsia="zh-CN"/>
              </w:rPr>
              <w:t>Need</w:t>
            </w:r>
            <w:r>
              <w:rPr>
                <w:lang w:eastAsia="zh-CN"/>
              </w:rPr>
              <w:t xml:space="preserve"> </w:t>
            </w:r>
            <w:r>
              <w:rPr>
                <w:rFonts w:hint="eastAsia"/>
                <w:lang w:eastAsia="zh-CN"/>
              </w:rPr>
              <w:t>advanced</w:t>
            </w:r>
            <w:r>
              <w:rPr>
                <w:lang w:eastAsia="zh-CN"/>
              </w:rPr>
              <w:t xml:space="preserve"> </w:t>
            </w:r>
            <w:r>
              <w:rPr>
                <w:rFonts w:hint="eastAsia"/>
                <w:lang w:eastAsia="zh-CN"/>
              </w:rPr>
              <w:t>UE</w:t>
            </w:r>
            <w:r>
              <w:rPr>
                <w:lang w:eastAsia="zh-CN"/>
              </w:rPr>
              <w:t xml:space="preserve"> </w:t>
            </w:r>
            <w:r>
              <w:rPr>
                <w:rFonts w:hint="eastAsia"/>
                <w:lang w:eastAsia="zh-CN"/>
              </w:rPr>
              <w:t>RF</w:t>
            </w:r>
            <w:r>
              <w:rPr>
                <w:lang w:eastAsia="zh-CN"/>
              </w:rPr>
              <w:t xml:space="preserve"> </w:t>
            </w:r>
            <w:r>
              <w:rPr>
                <w:rFonts w:hint="eastAsia"/>
                <w:lang w:eastAsia="zh-CN"/>
              </w:rPr>
              <w:t>or</w:t>
            </w:r>
            <w:r>
              <w:rPr>
                <w:lang w:eastAsia="zh-CN"/>
              </w:rPr>
              <w:t xml:space="preserve"> </w:t>
            </w:r>
            <w:r>
              <w:rPr>
                <w:rFonts w:hint="eastAsia"/>
                <w:lang w:eastAsia="zh-CN"/>
              </w:rPr>
              <w:t>baseband</w:t>
            </w:r>
            <w:r>
              <w:rPr>
                <w:lang w:eastAsia="zh-CN"/>
              </w:rPr>
              <w:t xml:space="preserve"> </w:t>
            </w:r>
            <w:r>
              <w:rPr>
                <w:rFonts w:hint="eastAsia"/>
                <w:lang w:eastAsia="zh-CN"/>
              </w:rPr>
              <w:t>capabilities</w:t>
            </w:r>
            <w:r>
              <w:rPr>
                <w:lang w:eastAsia="zh-CN"/>
              </w:rPr>
              <w:t xml:space="preserve"> for supporting </w:t>
            </w:r>
            <w:r w:rsidR="00E26268">
              <w:rPr>
                <w:lang w:eastAsia="zh-CN"/>
              </w:rPr>
              <w:t>NCD-SSB</w:t>
            </w:r>
            <w:r>
              <w:rPr>
                <w:rFonts w:hint="eastAsia"/>
                <w:lang w:eastAsia="zh-CN"/>
              </w:rPr>
              <w:t>.</w:t>
            </w:r>
          </w:p>
          <w:p w14:paraId="00331F05" w14:textId="18F126C0" w:rsidR="00E26268" w:rsidRDefault="00E26268" w:rsidP="003C3C86">
            <w:pPr>
              <w:rPr>
                <w:lang w:eastAsia="zh-CN"/>
              </w:rPr>
            </w:pPr>
            <w:r>
              <w:rPr>
                <w:lang w:eastAsia="zh-CN"/>
              </w:rPr>
              <w:t>No RF retuning is needed</w:t>
            </w:r>
          </w:p>
          <w:p w14:paraId="76C25984" w14:textId="77777777" w:rsidR="00E26268" w:rsidRPr="00E26268" w:rsidRDefault="00E26268" w:rsidP="003C3C86">
            <w:pPr>
              <w:rPr>
                <w:lang w:eastAsia="zh-CN"/>
              </w:rPr>
            </w:pPr>
          </w:p>
          <w:p w14:paraId="5770AC19" w14:textId="77777777" w:rsidR="00DB371A" w:rsidRPr="009A012D" w:rsidRDefault="00DB371A" w:rsidP="003C3C86">
            <w:pPr>
              <w:rPr>
                <w:lang w:eastAsia="zh-CN"/>
              </w:rPr>
            </w:pPr>
          </w:p>
          <w:p w14:paraId="1887325F" w14:textId="77777777" w:rsidR="00DB371A" w:rsidRDefault="00DB371A" w:rsidP="003C3C86">
            <w:pPr>
              <w:rPr>
                <w:rFonts w:eastAsiaTheme="minorEastAsia"/>
                <w:szCs w:val="24"/>
                <w:lang w:val="en-US"/>
              </w:rPr>
            </w:pPr>
          </w:p>
        </w:tc>
      </w:tr>
    </w:tbl>
    <w:p w14:paraId="2771D486" w14:textId="72ADFD20" w:rsidR="00DB371A" w:rsidRPr="00B31B8D" w:rsidRDefault="00B31B8D" w:rsidP="00E73EB1">
      <w:pPr>
        <w:spacing w:beforeLines="50" w:before="120" w:after="50"/>
        <w:jc w:val="both"/>
        <w:rPr>
          <w:b/>
          <w:sz w:val="21"/>
          <w:szCs w:val="21"/>
          <w:lang w:val="en-US"/>
        </w:rPr>
      </w:pPr>
      <w:r w:rsidRPr="00B31B8D">
        <w:rPr>
          <w:rFonts w:hint="eastAsia"/>
          <w:b/>
          <w:sz w:val="21"/>
          <w:szCs w:val="21"/>
          <w:lang w:val="en-US"/>
        </w:rPr>
        <w:t>O</w:t>
      </w:r>
      <w:r w:rsidRPr="00B31B8D">
        <w:rPr>
          <w:b/>
          <w:sz w:val="21"/>
          <w:szCs w:val="21"/>
          <w:lang w:val="en-US"/>
        </w:rPr>
        <w:t xml:space="preserve">bservation 2: The following technical </w:t>
      </w:r>
      <w:r w:rsidRPr="00B31B8D">
        <w:rPr>
          <w:b/>
        </w:rPr>
        <w:t>analysis and summary for option A) can be for information.</w:t>
      </w:r>
    </w:p>
    <w:tbl>
      <w:tblPr>
        <w:tblStyle w:val="afff5"/>
        <w:tblW w:w="0" w:type="auto"/>
        <w:tblInd w:w="279" w:type="dxa"/>
        <w:tblLook w:val="04A0" w:firstRow="1" w:lastRow="0" w:firstColumn="1" w:lastColumn="0" w:noHBand="0" w:noVBand="1"/>
      </w:tblPr>
      <w:tblGrid>
        <w:gridCol w:w="1276"/>
        <w:gridCol w:w="2018"/>
        <w:gridCol w:w="2019"/>
        <w:gridCol w:w="2019"/>
        <w:gridCol w:w="2019"/>
      </w:tblGrid>
      <w:tr w:rsidR="00B31B8D" w:rsidRPr="00696EF3" w14:paraId="1F9AEADA" w14:textId="77777777" w:rsidTr="003C3C86">
        <w:tc>
          <w:tcPr>
            <w:tcW w:w="1276" w:type="dxa"/>
            <w:vAlign w:val="center"/>
          </w:tcPr>
          <w:p w14:paraId="04C9ADE9" w14:textId="77777777" w:rsidR="00B31B8D" w:rsidRPr="00696EF3" w:rsidRDefault="00B31B8D" w:rsidP="003C3C86">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2018" w:type="dxa"/>
            <w:vAlign w:val="center"/>
          </w:tcPr>
          <w:p w14:paraId="4821697C" w14:textId="77777777" w:rsidR="00B31B8D" w:rsidRPr="00696EF3" w:rsidRDefault="00B31B8D" w:rsidP="003C3C86">
            <w:pPr>
              <w:jc w:val="center"/>
              <w:rPr>
                <w:rFonts w:eastAsiaTheme="minorEastAsia"/>
                <w:b/>
                <w:bCs/>
                <w:lang w:eastAsia="zh-CN"/>
              </w:rPr>
            </w:pPr>
            <w:r w:rsidRPr="00696EF3">
              <w:rPr>
                <w:rFonts w:eastAsiaTheme="minorEastAsia"/>
                <w:b/>
                <w:bCs/>
                <w:lang w:eastAsia="zh-CN"/>
              </w:rPr>
              <w:t>RRM requirements impact/workload in RAN4</w:t>
            </w:r>
          </w:p>
        </w:tc>
        <w:tc>
          <w:tcPr>
            <w:tcW w:w="2019" w:type="dxa"/>
          </w:tcPr>
          <w:p w14:paraId="44D88979" w14:textId="77777777" w:rsidR="00B31B8D" w:rsidRPr="00696EF3" w:rsidRDefault="00B31B8D" w:rsidP="003C3C86">
            <w:pPr>
              <w:jc w:val="center"/>
              <w:rPr>
                <w:rFonts w:eastAsiaTheme="minorEastAsia"/>
                <w:b/>
                <w:bCs/>
              </w:rPr>
            </w:pPr>
            <w:r w:rsidRPr="00DE397B">
              <w:rPr>
                <w:rFonts w:eastAsiaTheme="minorEastAsia"/>
                <w:b/>
                <w:bCs/>
              </w:rPr>
              <w:t>Mobility performance impac</w:t>
            </w:r>
            <w:r>
              <w:rPr>
                <w:rFonts w:eastAsiaTheme="minorEastAsia" w:hint="eastAsia"/>
                <w:b/>
                <w:bCs/>
                <w:lang w:eastAsia="zh-CN"/>
              </w:rPr>
              <w:t>t</w:t>
            </w:r>
          </w:p>
        </w:tc>
        <w:tc>
          <w:tcPr>
            <w:tcW w:w="2019" w:type="dxa"/>
          </w:tcPr>
          <w:p w14:paraId="421EAF1D" w14:textId="77777777" w:rsidR="00B31B8D" w:rsidRPr="00696EF3" w:rsidRDefault="00B31B8D" w:rsidP="003C3C86">
            <w:pPr>
              <w:jc w:val="center"/>
              <w:rPr>
                <w:rFonts w:eastAsiaTheme="minorEastAsia"/>
                <w:b/>
                <w:bCs/>
              </w:rPr>
            </w:pPr>
            <w:r w:rsidRPr="00DE397B">
              <w:rPr>
                <w:rFonts w:eastAsiaTheme="minorEastAsia"/>
                <w:b/>
                <w:bCs/>
              </w:rPr>
              <w:tab/>
              <w:t>Throughput impact (Data interruption)</w:t>
            </w:r>
          </w:p>
        </w:tc>
        <w:tc>
          <w:tcPr>
            <w:tcW w:w="2019" w:type="dxa"/>
          </w:tcPr>
          <w:p w14:paraId="2E30C24E" w14:textId="77777777" w:rsidR="00B31B8D" w:rsidRPr="00696EF3" w:rsidRDefault="00B31B8D" w:rsidP="003C3C86">
            <w:pPr>
              <w:jc w:val="center"/>
              <w:rPr>
                <w:rFonts w:eastAsiaTheme="minorEastAsia"/>
                <w:b/>
                <w:bCs/>
              </w:rPr>
            </w:pPr>
            <w:r w:rsidRPr="00DE397B">
              <w:rPr>
                <w:rFonts w:eastAsiaTheme="minorEastAsia"/>
                <w:b/>
                <w:bCs/>
              </w:rPr>
              <w:tab/>
              <w:t>UE power consumption / UE complexity</w:t>
            </w:r>
          </w:p>
        </w:tc>
      </w:tr>
      <w:tr w:rsidR="00B31B8D" w14:paraId="7E3004C7" w14:textId="77777777" w:rsidTr="003C3C86">
        <w:trPr>
          <w:trHeight w:val="3529"/>
        </w:trPr>
        <w:tc>
          <w:tcPr>
            <w:tcW w:w="1276" w:type="dxa"/>
          </w:tcPr>
          <w:p w14:paraId="15306FBC" w14:textId="77777777" w:rsidR="00B31B8D" w:rsidRDefault="00B31B8D" w:rsidP="003C3C86">
            <w:pPr>
              <w:rPr>
                <w:lang w:eastAsia="zh-CN"/>
              </w:rPr>
            </w:pPr>
            <w:r>
              <w:rPr>
                <w:lang w:eastAsia="zh-CN"/>
              </w:rPr>
              <w:t>Option A)</w:t>
            </w:r>
          </w:p>
        </w:tc>
        <w:tc>
          <w:tcPr>
            <w:tcW w:w="2018" w:type="dxa"/>
          </w:tcPr>
          <w:p w14:paraId="7E3B3E29" w14:textId="77777777" w:rsidR="00B31B8D" w:rsidRPr="00DD24EE" w:rsidRDefault="00B31B8D" w:rsidP="003C3C86">
            <w:pPr>
              <w:rPr>
                <w:lang w:eastAsia="zh-CN"/>
              </w:rPr>
            </w:pPr>
            <w:r w:rsidRPr="00DB371A">
              <w:rPr>
                <w:rFonts w:hint="eastAsia"/>
                <w:highlight w:val="yellow"/>
                <w:lang w:eastAsia="zh-CN"/>
              </w:rPr>
              <w:t>L</w:t>
            </w:r>
            <w:r w:rsidRPr="00DB371A">
              <w:rPr>
                <w:highlight w:val="yellow"/>
                <w:lang w:eastAsia="zh-CN"/>
              </w:rPr>
              <w:t>ow</w:t>
            </w:r>
            <w:r>
              <w:rPr>
                <w:lang w:eastAsia="zh-CN"/>
              </w:rPr>
              <w:t>.</w:t>
            </w:r>
          </w:p>
          <w:p w14:paraId="41CC93F2" w14:textId="231984CB" w:rsidR="00B31B8D" w:rsidRPr="00DD24EE" w:rsidRDefault="00B31B8D" w:rsidP="003C3C86">
            <w:pPr>
              <w:rPr>
                <w:lang w:eastAsia="zh-CN"/>
              </w:rPr>
            </w:pPr>
            <w:r w:rsidRPr="00DD24EE">
              <w:rPr>
                <w:lang w:eastAsia="zh-CN"/>
              </w:rPr>
              <w:t xml:space="preserve">FFS </w:t>
            </w:r>
            <w:r w:rsidR="00B54929">
              <w:rPr>
                <w:lang w:eastAsia="zh-CN"/>
              </w:rPr>
              <w:t>s</w:t>
            </w:r>
            <w:r w:rsidRPr="00DD24EE">
              <w:rPr>
                <w:lang w:eastAsia="zh-CN"/>
              </w:rPr>
              <w:t>pecify new timing requirements based on other reference signals</w:t>
            </w:r>
          </w:p>
        </w:tc>
        <w:tc>
          <w:tcPr>
            <w:tcW w:w="2019" w:type="dxa"/>
          </w:tcPr>
          <w:p w14:paraId="605477DD" w14:textId="77777777" w:rsidR="00B31B8D" w:rsidRDefault="00B31B8D" w:rsidP="003C3C86">
            <w:pPr>
              <w:rPr>
                <w:rFonts w:eastAsiaTheme="minorEastAsia"/>
                <w:szCs w:val="24"/>
                <w:lang w:val="en-US"/>
              </w:rPr>
            </w:pPr>
            <w:r>
              <w:rPr>
                <w:rFonts w:hint="eastAsia"/>
                <w:lang w:eastAsia="zh-CN"/>
              </w:rPr>
              <w:t>L</w:t>
            </w:r>
            <w:r>
              <w:rPr>
                <w:lang w:eastAsia="zh-CN"/>
              </w:rPr>
              <w:t>ow.</w:t>
            </w:r>
          </w:p>
          <w:p w14:paraId="23874808" w14:textId="77777777" w:rsidR="00B31B8D" w:rsidRDefault="00B31B8D" w:rsidP="003C3C86">
            <w:pPr>
              <w:ind w:leftChars="-20" w:left="-40"/>
              <w:rPr>
                <w:rFonts w:eastAsiaTheme="minorEastAsia"/>
                <w:szCs w:val="24"/>
                <w:lang w:val="en-US"/>
              </w:rPr>
            </w:pPr>
            <w:r w:rsidRPr="009A012D">
              <w:rPr>
                <w:lang w:eastAsia="zh-CN"/>
              </w:rPr>
              <w:t>SSB based intra-frequency RRM measurement is performed within gap since SSB is not within active BWP. CSI-RS based L3 measurement is not impacted</w:t>
            </w:r>
          </w:p>
        </w:tc>
        <w:tc>
          <w:tcPr>
            <w:tcW w:w="2019" w:type="dxa"/>
          </w:tcPr>
          <w:p w14:paraId="17E32038" w14:textId="77777777" w:rsidR="00B31B8D" w:rsidRDefault="00B31B8D" w:rsidP="003C3C86">
            <w:pPr>
              <w:rPr>
                <w:rFonts w:eastAsiaTheme="minorEastAsia"/>
                <w:szCs w:val="24"/>
                <w:lang w:val="en-US"/>
              </w:rPr>
            </w:pPr>
            <w:r>
              <w:rPr>
                <w:rFonts w:eastAsiaTheme="minorEastAsia" w:hint="eastAsia"/>
                <w:szCs w:val="24"/>
                <w:lang w:val="en-US" w:eastAsia="zh-CN"/>
              </w:rPr>
              <w:t>Low</w:t>
            </w:r>
            <w:r>
              <w:rPr>
                <w:rFonts w:eastAsiaTheme="minorEastAsia"/>
                <w:szCs w:val="24"/>
                <w:lang w:val="en-US" w:eastAsia="zh-CN"/>
              </w:rPr>
              <w:t>.</w:t>
            </w:r>
          </w:p>
          <w:p w14:paraId="7F57B87E" w14:textId="77777777" w:rsidR="00B31B8D" w:rsidRDefault="00B31B8D" w:rsidP="003C3C86">
            <w:pPr>
              <w:rPr>
                <w:rFonts w:eastAsiaTheme="minorEastAsia"/>
                <w:szCs w:val="24"/>
                <w:lang w:val="en-US"/>
              </w:rPr>
            </w:pPr>
            <w:r>
              <w:rPr>
                <w:rFonts w:hint="eastAsia"/>
                <w:lang w:eastAsia="zh-CN"/>
              </w:rPr>
              <w:t>A</w:t>
            </w:r>
            <w:r>
              <w:rPr>
                <w:lang w:eastAsia="zh-CN"/>
              </w:rPr>
              <w:t xml:space="preserve">s </w:t>
            </w:r>
            <w:r>
              <w:rPr>
                <w:rFonts w:hint="eastAsia"/>
                <w:lang w:eastAsia="zh-CN"/>
              </w:rPr>
              <w:t>SSB</w:t>
            </w:r>
            <w:r>
              <w:rPr>
                <w:lang w:eastAsia="zh-CN"/>
              </w:rPr>
              <w:t xml:space="preserve"> </w:t>
            </w:r>
            <w:r>
              <w:rPr>
                <w:rFonts w:hint="eastAsia"/>
                <w:lang w:eastAsia="zh-CN"/>
              </w:rPr>
              <w:t>based</w:t>
            </w:r>
            <w:r>
              <w:rPr>
                <w:lang w:eastAsia="zh-CN"/>
              </w:rPr>
              <w:t xml:space="preserve"> intra-frequency measurement needs </w:t>
            </w:r>
            <w:r>
              <w:rPr>
                <w:rFonts w:hint="eastAsia"/>
                <w:lang w:eastAsia="zh-CN"/>
              </w:rPr>
              <w:t>gap</w:t>
            </w:r>
            <w:r>
              <w:rPr>
                <w:lang w:eastAsia="zh-CN"/>
              </w:rPr>
              <w:t>, UE cannot be scheduled during measurement gap.</w:t>
            </w:r>
          </w:p>
        </w:tc>
        <w:tc>
          <w:tcPr>
            <w:tcW w:w="2019" w:type="dxa"/>
          </w:tcPr>
          <w:p w14:paraId="634DA3CC" w14:textId="77777777" w:rsidR="00B31B8D" w:rsidRDefault="00B31B8D" w:rsidP="003C3C86">
            <w:pPr>
              <w:rPr>
                <w:rFonts w:eastAsiaTheme="minorEastAsia"/>
                <w:szCs w:val="24"/>
                <w:lang w:val="en-US"/>
              </w:rPr>
            </w:pPr>
            <w:r>
              <w:rPr>
                <w:lang w:eastAsia="zh-CN"/>
              </w:rPr>
              <w:t>Low.</w:t>
            </w:r>
          </w:p>
          <w:p w14:paraId="3491A3D9" w14:textId="77777777" w:rsidR="00B31B8D" w:rsidRPr="00123F79" w:rsidRDefault="00B31B8D" w:rsidP="003C3C86">
            <w:pPr>
              <w:rPr>
                <w:lang w:eastAsia="zh-CN"/>
              </w:rPr>
            </w:pPr>
            <w:r w:rsidRPr="009A012D">
              <w:rPr>
                <w:lang w:eastAsia="zh-CN"/>
              </w:rPr>
              <w:t xml:space="preserve">CSI-RS based </w:t>
            </w:r>
            <w:r>
              <w:rPr>
                <w:lang w:eastAsia="zh-CN"/>
              </w:rPr>
              <w:t xml:space="preserve">L1 or </w:t>
            </w:r>
            <w:r w:rsidRPr="009A012D">
              <w:rPr>
                <w:lang w:eastAsia="zh-CN"/>
              </w:rPr>
              <w:t>L3 measurement</w:t>
            </w:r>
            <w:r>
              <w:rPr>
                <w:lang w:eastAsia="zh-CN"/>
              </w:rPr>
              <w:t xml:space="preserve"> could increase UE complexity.</w:t>
            </w:r>
          </w:p>
          <w:p w14:paraId="52479465" w14:textId="77777777" w:rsidR="00B31B8D" w:rsidRPr="009A012D" w:rsidRDefault="00B31B8D" w:rsidP="003C3C86">
            <w:pPr>
              <w:rPr>
                <w:lang w:eastAsia="zh-CN"/>
              </w:rPr>
            </w:pPr>
            <w:r w:rsidRPr="009A012D">
              <w:rPr>
                <w:lang w:eastAsia="zh-CN"/>
              </w:rPr>
              <w:t>No RF retuning is needed for CSI-RS based RLM/BFD/BM.</w:t>
            </w:r>
          </w:p>
          <w:p w14:paraId="1F14DB5B" w14:textId="77777777" w:rsidR="00B31B8D" w:rsidRDefault="00B31B8D" w:rsidP="003C3C86">
            <w:pPr>
              <w:rPr>
                <w:rFonts w:eastAsiaTheme="minorEastAsia"/>
                <w:szCs w:val="24"/>
                <w:lang w:val="en-US"/>
              </w:rPr>
            </w:pPr>
          </w:p>
        </w:tc>
      </w:tr>
    </w:tbl>
    <w:p w14:paraId="57CABF7A" w14:textId="6B5A8522" w:rsidR="00B31B8D" w:rsidRPr="00B31B8D" w:rsidRDefault="00B31B8D" w:rsidP="00E73EB1">
      <w:pPr>
        <w:spacing w:beforeLines="50" w:before="120" w:after="50"/>
        <w:jc w:val="both"/>
        <w:rPr>
          <w:b/>
          <w:sz w:val="21"/>
          <w:szCs w:val="21"/>
          <w:lang w:val="en-US"/>
        </w:rPr>
      </w:pPr>
      <w:r w:rsidRPr="00B31B8D">
        <w:rPr>
          <w:rFonts w:hint="eastAsia"/>
          <w:b/>
          <w:sz w:val="21"/>
          <w:szCs w:val="21"/>
          <w:lang w:val="en-US"/>
        </w:rPr>
        <w:t>O</w:t>
      </w:r>
      <w:r w:rsidRPr="00B31B8D">
        <w:rPr>
          <w:b/>
          <w:sz w:val="21"/>
          <w:szCs w:val="21"/>
          <w:lang w:val="en-US"/>
        </w:rPr>
        <w:t xml:space="preserve">bservation </w:t>
      </w:r>
      <w:r>
        <w:rPr>
          <w:b/>
          <w:sz w:val="21"/>
          <w:szCs w:val="21"/>
          <w:lang w:val="en-US"/>
        </w:rPr>
        <w:t>3</w:t>
      </w:r>
      <w:r w:rsidRPr="00B31B8D">
        <w:rPr>
          <w:b/>
          <w:sz w:val="21"/>
          <w:szCs w:val="21"/>
          <w:lang w:val="en-US"/>
        </w:rPr>
        <w:t xml:space="preserve">: The following technical </w:t>
      </w:r>
      <w:r w:rsidRPr="00B31B8D">
        <w:rPr>
          <w:b/>
        </w:rPr>
        <w:t xml:space="preserve">analysis and summary for option </w:t>
      </w:r>
      <w:r>
        <w:rPr>
          <w:b/>
        </w:rPr>
        <w:t>B</w:t>
      </w:r>
      <w:r w:rsidRPr="00B31B8D">
        <w:rPr>
          <w:b/>
        </w:rPr>
        <w:t>) can be for information.</w:t>
      </w:r>
    </w:p>
    <w:tbl>
      <w:tblPr>
        <w:tblStyle w:val="afff5"/>
        <w:tblW w:w="0" w:type="auto"/>
        <w:tblInd w:w="279" w:type="dxa"/>
        <w:tblLook w:val="04A0" w:firstRow="1" w:lastRow="0" w:firstColumn="1" w:lastColumn="0" w:noHBand="0" w:noVBand="1"/>
      </w:tblPr>
      <w:tblGrid>
        <w:gridCol w:w="1276"/>
        <w:gridCol w:w="2018"/>
        <w:gridCol w:w="2019"/>
        <w:gridCol w:w="2019"/>
        <w:gridCol w:w="2019"/>
      </w:tblGrid>
      <w:tr w:rsidR="00B31B8D" w:rsidRPr="00696EF3" w14:paraId="7FDCAF60" w14:textId="77777777" w:rsidTr="003C3C86">
        <w:tc>
          <w:tcPr>
            <w:tcW w:w="1276" w:type="dxa"/>
            <w:vAlign w:val="center"/>
          </w:tcPr>
          <w:p w14:paraId="0CD7149F" w14:textId="77777777" w:rsidR="00B31B8D" w:rsidRPr="00696EF3" w:rsidRDefault="00B31B8D" w:rsidP="003C3C86">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2018" w:type="dxa"/>
            <w:vAlign w:val="center"/>
          </w:tcPr>
          <w:p w14:paraId="323EE1F1" w14:textId="77777777" w:rsidR="00B31B8D" w:rsidRPr="00696EF3" w:rsidRDefault="00B31B8D" w:rsidP="003C3C86">
            <w:pPr>
              <w:jc w:val="center"/>
              <w:rPr>
                <w:rFonts w:eastAsiaTheme="minorEastAsia"/>
                <w:b/>
                <w:bCs/>
                <w:lang w:eastAsia="zh-CN"/>
              </w:rPr>
            </w:pPr>
            <w:r w:rsidRPr="00696EF3">
              <w:rPr>
                <w:rFonts w:eastAsiaTheme="minorEastAsia"/>
                <w:b/>
                <w:bCs/>
                <w:lang w:eastAsia="zh-CN"/>
              </w:rPr>
              <w:t>RRM requirements impact/workload in RAN4</w:t>
            </w:r>
          </w:p>
        </w:tc>
        <w:tc>
          <w:tcPr>
            <w:tcW w:w="2019" w:type="dxa"/>
          </w:tcPr>
          <w:p w14:paraId="316EADA6" w14:textId="77777777" w:rsidR="00B31B8D" w:rsidRPr="00696EF3" w:rsidRDefault="00B31B8D" w:rsidP="003C3C86">
            <w:pPr>
              <w:jc w:val="center"/>
              <w:rPr>
                <w:rFonts w:eastAsiaTheme="minorEastAsia"/>
                <w:b/>
                <w:bCs/>
              </w:rPr>
            </w:pPr>
            <w:r w:rsidRPr="00DE397B">
              <w:rPr>
                <w:rFonts w:eastAsiaTheme="minorEastAsia"/>
                <w:b/>
                <w:bCs/>
              </w:rPr>
              <w:t>Mobility performance impac</w:t>
            </w:r>
            <w:r>
              <w:rPr>
                <w:rFonts w:eastAsiaTheme="minorEastAsia" w:hint="eastAsia"/>
                <w:b/>
                <w:bCs/>
                <w:lang w:eastAsia="zh-CN"/>
              </w:rPr>
              <w:t>t</w:t>
            </w:r>
          </w:p>
        </w:tc>
        <w:tc>
          <w:tcPr>
            <w:tcW w:w="2019" w:type="dxa"/>
          </w:tcPr>
          <w:p w14:paraId="7E087DA3" w14:textId="77777777" w:rsidR="00B31B8D" w:rsidRPr="00696EF3" w:rsidRDefault="00B31B8D" w:rsidP="003C3C86">
            <w:pPr>
              <w:jc w:val="center"/>
              <w:rPr>
                <w:rFonts w:eastAsiaTheme="minorEastAsia"/>
                <w:b/>
                <w:bCs/>
              </w:rPr>
            </w:pPr>
            <w:r w:rsidRPr="00DE397B">
              <w:rPr>
                <w:rFonts w:eastAsiaTheme="minorEastAsia"/>
                <w:b/>
                <w:bCs/>
              </w:rPr>
              <w:tab/>
              <w:t>Throughput impact (Data interruption)</w:t>
            </w:r>
          </w:p>
        </w:tc>
        <w:tc>
          <w:tcPr>
            <w:tcW w:w="2019" w:type="dxa"/>
          </w:tcPr>
          <w:p w14:paraId="26C8C93B" w14:textId="77777777" w:rsidR="00B31B8D" w:rsidRPr="00696EF3" w:rsidRDefault="00B31B8D" w:rsidP="003C3C86">
            <w:pPr>
              <w:jc w:val="center"/>
              <w:rPr>
                <w:rFonts w:eastAsiaTheme="minorEastAsia"/>
                <w:b/>
                <w:bCs/>
              </w:rPr>
            </w:pPr>
            <w:r w:rsidRPr="00DE397B">
              <w:rPr>
                <w:rFonts w:eastAsiaTheme="minorEastAsia"/>
                <w:b/>
                <w:bCs/>
              </w:rPr>
              <w:tab/>
              <w:t>UE power consumption / UE complexity</w:t>
            </w:r>
          </w:p>
        </w:tc>
      </w:tr>
      <w:tr w:rsidR="00B31B8D" w14:paraId="10522947" w14:textId="77777777" w:rsidTr="003C3C86">
        <w:trPr>
          <w:trHeight w:val="3989"/>
        </w:trPr>
        <w:tc>
          <w:tcPr>
            <w:tcW w:w="1276" w:type="dxa"/>
          </w:tcPr>
          <w:p w14:paraId="5040F900" w14:textId="77777777" w:rsidR="00B31B8D" w:rsidRDefault="00B31B8D" w:rsidP="003C3C86">
            <w:r>
              <w:rPr>
                <w:lang w:eastAsia="zh-CN"/>
              </w:rPr>
              <w:lastRenderedPageBreak/>
              <w:t xml:space="preserve">Option </w:t>
            </w:r>
            <w:r>
              <w:rPr>
                <w:rFonts w:hint="eastAsia"/>
                <w:lang w:eastAsia="zh-CN"/>
              </w:rPr>
              <w:t>B-1</w:t>
            </w:r>
            <w:r>
              <w:rPr>
                <w:lang w:eastAsia="zh-CN"/>
              </w:rPr>
              <w:t>)</w:t>
            </w:r>
          </w:p>
        </w:tc>
        <w:tc>
          <w:tcPr>
            <w:tcW w:w="2018" w:type="dxa"/>
          </w:tcPr>
          <w:p w14:paraId="679D4A0B" w14:textId="77777777" w:rsidR="00B31B8D" w:rsidRDefault="00B31B8D" w:rsidP="003C3C86">
            <w:pPr>
              <w:rPr>
                <w:rFonts w:eastAsiaTheme="minorEastAsia"/>
                <w:szCs w:val="24"/>
                <w:lang w:val="en-US" w:eastAsia="zh-CN"/>
              </w:rPr>
            </w:pPr>
            <w:r w:rsidRPr="00DB371A">
              <w:rPr>
                <w:rFonts w:eastAsiaTheme="minorEastAsia"/>
                <w:szCs w:val="24"/>
                <w:highlight w:val="yellow"/>
                <w:lang w:val="en-US" w:eastAsia="zh-CN"/>
              </w:rPr>
              <w:t>Medium</w:t>
            </w:r>
            <w:r>
              <w:rPr>
                <w:rFonts w:eastAsiaTheme="minorEastAsia"/>
                <w:szCs w:val="24"/>
                <w:lang w:val="en-US" w:eastAsia="zh-CN"/>
              </w:rPr>
              <w:t>.</w:t>
            </w:r>
          </w:p>
          <w:p w14:paraId="182E680F" w14:textId="77777777" w:rsidR="00B31B8D" w:rsidRDefault="00B31B8D" w:rsidP="003C3C86">
            <w:pPr>
              <w:pStyle w:val="a3"/>
              <w:numPr>
                <w:ilvl w:val="0"/>
                <w:numId w:val="0"/>
              </w:numPr>
              <w:rPr>
                <w:lang w:eastAsia="zh-CN"/>
              </w:rPr>
            </w:pPr>
            <w:r>
              <w:rPr>
                <w:lang w:eastAsia="zh-CN"/>
              </w:rPr>
              <w:t>Need no gap but FFS interruption requirements under different UE implementation</w:t>
            </w:r>
            <w:r w:rsidRPr="009A012D">
              <w:rPr>
                <w:lang w:eastAsia="zh-CN"/>
              </w:rPr>
              <w:t>.</w:t>
            </w:r>
          </w:p>
          <w:p w14:paraId="475AB5AE" w14:textId="77777777" w:rsidR="00B31B8D" w:rsidRPr="00D86B4E" w:rsidRDefault="00B31B8D" w:rsidP="003C3C86">
            <w:pPr>
              <w:pStyle w:val="a3"/>
              <w:numPr>
                <w:ilvl w:val="0"/>
                <w:numId w:val="0"/>
              </w:numPr>
              <w:rPr>
                <w:rFonts w:eastAsiaTheme="minorEastAsia"/>
                <w:lang w:eastAsia="zh-CN"/>
              </w:rPr>
            </w:pPr>
          </w:p>
        </w:tc>
        <w:tc>
          <w:tcPr>
            <w:tcW w:w="2019" w:type="dxa"/>
          </w:tcPr>
          <w:p w14:paraId="7DF8B0D2" w14:textId="77777777" w:rsidR="00B31B8D" w:rsidRDefault="00B31B8D" w:rsidP="003C3C86">
            <w:pPr>
              <w:rPr>
                <w:lang w:eastAsia="zh-CN"/>
              </w:rPr>
            </w:pPr>
            <w:r>
              <w:rPr>
                <w:rFonts w:hint="eastAsia"/>
                <w:lang w:eastAsia="zh-CN"/>
              </w:rPr>
              <w:t>L</w:t>
            </w:r>
            <w:r>
              <w:rPr>
                <w:lang w:eastAsia="zh-CN"/>
              </w:rPr>
              <w:t>ow.</w:t>
            </w:r>
          </w:p>
          <w:p w14:paraId="48A4559C" w14:textId="77777777" w:rsidR="00B31B8D" w:rsidRDefault="00B31B8D" w:rsidP="003C3C86">
            <w:pPr>
              <w:rPr>
                <w:rFonts w:eastAsiaTheme="minorEastAsia"/>
                <w:szCs w:val="24"/>
                <w:lang w:val="en-US"/>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2019" w:type="dxa"/>
          </w:tcPr>
          <w:p w14:paraId="63751C1C" w14:textId="77777777" w:rsidR="00B31B8D" w:rsidRDefault="00B31B8D" w:rsidP="003C3C86">
            <w:pPr>
              <w:rPr>
                <w:rFonts w:eastAsiaTheme="minorEastAsia"/>
                <w:szCs w:val="24"/>
                <w:lang w:val="en-US"/>
              </w:rPr>
            </w:pPr>
            <w:r>
              <w:rPr>
                <w:rFonts w:eastAsiaTheme="minorEastAsia"/>
                <w:szCs w:val="24"/>
                <w:lang w:val="en-US" w:eastAsia="zh-CN"/>
              </w:rPr>
              <w:t>Medium</w:t>
            </w:r>
          </w:p>
          <w:p w14:paraId="1EC4413B" w14:textId="77777777" w:rsidR="00B31B8D" w:rsidRDefault="00B31B8D" w:rsidP="003C3C86">
            <w:pPr>
              <w:rPr>
                <w:rFonts w:eastAsiaTheme="minorEastAsia"/>
                <w:szCs w:val="24"/>
                <w:lang w:val="en-US"/>
              </w:rPr>
            </w:pPr>
            <w:r>
              <w:rPr>
                <w:rFonts w:hint="eastAsia"/>
                <w:lang w:eastAsia="zh-CN"/>
              </w:rPr>
              <w:t>I</w:t>
            </w:r>
            <w:r>
              <w:rPr>
                <w:lang w:eastAsia="zh-CN"/>
              </w:rPr>
              <w:t>nterruptions would cause throughput loss.</w:t>
            </w:r>
          </w:p>
        </w:tc>
        <w:tc>
          <w:tcPr>
            <w:tcW w:w="2019" w:type="dxa"/>
          </w:tcPr>
          <w:p w14:paraId="6A072CDA" w14:textId="77777777" w:rsidR="00B31B8D" w:rsidRDefault="00B31B8D" w:rsidP="003C3C86">
            <w:pPr>
              <w:rPr>
                <w:rFonts w:eastAsiaTheme="minorEastAsia"/>
                <w:szCs w:val="24"/>
                <w:lang w:val="en-US"/>
              </w:rPr>
            </w:pPr>
            <w:r>
              <w:rPr>
                <w:rFonts w:eastAsiaTheme="minorEastAsia" w:hint="eastAsia"/>
                <w:szCs w:val="24"/>
                <w:lang w:eastAsia="zh-CN"/>
              </w:rPr>
              <w:t>M</w:t>
            </w:r>
            <w:r>
              <w:rPr>
                <w:rFonts w:eastAsiaTheme="minorEastAsia"/>
                <w:szCs w:val="24"/>
                <w:lang w:eastAsia="zh-CN"/>
              </w:rPr>
              <w:t>edium</w:t>
            </w:r>
          </w:p>
          <w:p w14:paraId="30509EC8" w14:textId="349CC2B4" w:rsidR="00B31B8D" w:rsidRDefault="00B31B8D" w:rsidP="003C3C86">
            <w:pPr>
              <w:rPr>
                <w:lang w:eastAsia="zh-CN"/>
              </w:rPr>
            </w:pPr>
            <w:r>
              <w:rPr>
                <w:rFonts w:hint="eastAsia"/>
                <w:lang w:eastAsia="zh-CN"/>
              </w:rPr>
              <w:t>Need</w:t>
            </w:r>
            <w:r>
              <w:rPr>
                <w:lang w:eastAsia="zh-CN"/>
              </w:rPr>
              <w:t xml:space="preserve"> </w:t>
            </w:r>
            <w:r>
              <w:rPr>
                <w:rFonts w:hint="eastAsia"/>
                <w:lang w:eastAsia="zh-CN"/>
              </w:rPr>
              <w:t>advanced</w:t>
            </w:r>
            <w:r>
              <w:rPr>
                <w:lang w:eastAsia="zh-CN"/>
              </w:rPr>
              <w:t xml:space="preserve"> </w:t>
            </w:r>
            <w:r>
              <w:rPr>
                <w:rFonts w:hint="eastAsia"/>
                <w:lang w:eastAsia="zh-CN"/>
              </w:rPr>
              <w:t>UE</w:t>
            </w:r>
            <w:r>
              <w:rPr>
                <w:lang w:eastAsia="zh-CN"/>
              </w:rPr>
              <w:t xml:space="preserve"> </w:t>
            </w:r>
            <w:r>
              <w:rPr>
                <w:rFonts w:hint="eastAsia"/>
                <w:lang w:eastAsia="zh-CN"/>
              </w:rPr>
              <w:t>RF</w:t>
            </w:r>
            <w:r>
              <w:rPr>
                <w:lang w:eastAsia="zh-CN"/>
              </w:rPr>
              <w:t xml:space="preserve"> </w:t>
            </w:r>
            <w:r>
              <w:rPr>
                <w:rFonts w:hint="eastAsia"/>
                <w:lang w:eastAsia="zh-CN"/>
              </w:rPr>
              <w:t>or</w:t>
            </w:r>
            <w:r>
              <w:rPr>
                <w:lang w:eastAsia="zh-CN"/>
              </w:rPr>
              <w:t xml:space="preserve"> </w:t>
            </w:r>
            <w:r>
              <w:rPr>
                <w:rFonts w:hint="eastAsia"/>
                <w:lang w:eastAsia="zh-CN"/>
              </w:rPr>
              <w:t>baseband</w:t>
            </w:r>
            <w:r>
              <w:rPr>
                <w:lang w:eastAsia="zh-CN"/>
              </w:rPr>
              <w:t xml:space="preserve"> </w:t>
            </w:r>
            <w:r>
              <w:rPr>
                <w:rFonts w:hint="eastAsia"/>
                <w:lang w:eastAsia="zh-CN"/>
              </w:rPr>
              <w:t>capabilities</w:t>
            </w:r>
            <w:r>
              <w:rPr>
                <w:lang w:eastAsia="zh-CN"/>
              </w:rPr>
              <w:t xml:space="preserve"> for supporting wider CBW or more </w:t>
            </w:r>
            <w:r w:rsidR="00B54929">
              <w:rPr>
                <w:lang w:eastAsia="zh-CN"/>
              </w:rPr>
              <w:t xml:space="preserve">active </w:t>
            </w:r>
            <w:r>
              <w:rPr>
                <w:lang w:eastAsia="zh-CN"/>
              </w:rPr>
              <w:t>RF chains</w:t>
            </w:r>
            <w:r>
              <w:rPr>
                <w:rFonts w:hint="eastAsia"/>
                <w:lang w:eastAsia="zh-CN"/>
              </w:rPr>
              <w:t>.</w:t>
            </w:r>
          </w:p>
          <w:p w14:paraId="1FE8349A" w14:textId="77777777" w:rsidR="00B31B8D" w:rsidRPr="009A012D" w:rsidRDefault="00B31B8D" w:rsidP="003C3C86">
            <w:pPr>
              <w:rPr>
                <w:lang w:eastAsia="zh-CN"/>
              </w:rPr>
            </w:pPr>
          </w:p>
          <w:p w14:paraId="2A36B889" w14:textId="77777777" w:rsidR="00B31B8D" w:rsidRDefault="00B31B8D" w:rsidP="003C3C86">
            <w:pPr>
              <w:rPr>
                <w:rFonts w:eastAsiaTheme="minorEastAsia"/>
                <w:szCs w:val="24"/>
                <w:lang w:val="en-US"/>
              </w:rPr>
            </w:pPr>
          </w:p>
        </w:tc>
      </w:tr>
      <w:tr w:rsidR="00B31B8D" w14:paraId="0925B2B7" w14:textId="77777777" w:rsidTr="003C3C86">
        <w:trPr>
          <w:trHeight w:val="619"/>
        </w:trPr>
        <w:tc>
          <w:tcPr>
            <w:tcW w:w="1276" w:type="dxa"/>
          </w:tcPr>
          <w:p w14:paraId="3B06438A" w14:textId="77777777" w:rsidR="00B31B8D" w:rsidRDefault="00B31B8D" w:rsidP="003C3C86">
            <w:r>
              <w:rPr>
                <w:lang w:eastAsia="zh-CN"/>
              </w:rPr>
              <w:t xml:space="preserve">Option </w:t>
            </w:r>
            <w:r>
              <w:rPr>
                <w:rFonts w:hint="eastAsia"/>
                <w:lang w:eastAsia="zh-CN"/>
              </w:rPr>
              <w:t>B-2</w:t>
            </w:r>
            <w:r>
              <w:rPr>
                <w:lang w:eastAsia="zh-CN"/>
              </w:rPr>
              <w:t>)</w:t>
            </w:r>
          </w:p>
        </w:tc>
        <w:tc>
          <w:tcPr>
            <w:tcW w:w="2018" w:type="dxa"/>
          </w:tcPr>
          <w:p w14:paraId="7A59C831" w14:textId="77777777" w:rsidR="00B31B8D" w:rsidRDefault="00B31B8D" w:rsidP="003C3C86">
            <w:pPr>
              <w:pStyle w:val="a3"/>
              <w:numPr>
                <w:ilvl w:val="0"/>
                <w:numId w:val="0"/>
              </w:numPr>
              <w:rPr>
                <w:lang w:eastAsia="zh-CN"/>
              </w:rPr>
            </w:pPr>
            <w:r>
              <w:rPr>
                <w:highlight w:val="yellow"/>
                <w:lang w:eastAsia="zh-CN"/>
              </w:rPr>
              <w:t>High</w:t>
            </w:r>
            <w:r>
              <w:rPr>
                <w:lang w:eastAsia="zh-CN"/>
              </w:rPr>
              <w:t>.</w:t>
            </w:r>
          </w:p>
          <w:p w14:paraId="6161EF71" w14:textId="77777777" w:rsidR="00B31B8D" w:rsidRDefault="00B31B8D" w:rsidP="003C3C86">
            <w:pPr>
              <w:rPr>
                <w:lang w:eastAsia="zh-CN"/>
              </w:rPr>
            </w:pPr>
            <w:r>
              <w:rPr>
                <w:lang w:eastAsia="zh-CN"/>
              </w:rPr>
              <w:t>FFS r</w:t>
            </w:r>
            <w:r w:rsidRPr="00DB371A">
              <w:rPr>
                <w:lang w:eastAsia="zh-CN"/>
              </w:rPr>
              <w:t>equirements for gap-based RLM</w:t>
            </w:r>
            <w:r>
              <w:rPr>
                <w:lang w:eastAsia="zh-CN"/>
              </w:rPr>
              <w:t>/BFD/BM.</w:t>
            </w:r>
          </w:p>
          <w:p w14:paraId="052BB4C5" w14:textId="77777777" w:rsidR="00B31B8D" w:rsidRDefault="00B31B8D" w:rsidP="003C3C86">
            <w:pPr>
              <w:rPr>
                <w:lang w:eastAsia="zh-CN"/>
              </w:rPr>
            </w:pPr>
            <w:r>
              <w:rPr>
                <w:lang w:eastAsia="zh-CN"/>
              </w:rPr>
              <w:t>FFS CCSF for measurements within gaps</w:t>
            </w:r>
          </w:p>
          <w:p w14:paraId="78C2A090" w14:textId="77777777" w:rsidR="00B31B8D" w:rsidRPr="00E26268" w:rsidRDefault="00B31B8D" w:rsidP="003C3C86">
            <w:pPr>
              <w:pStyle w:val="a3"/>
              <w:numPr>
                <w:ilvl w:val="0"/>
                <w:numId w:val="0"/>
              </w:numPr>
              <w:rPr>
                <w:lang w:eastAsia="zh-CN"/>
              </w:rPr>
            </w:pPr>
            <w:r>
              <w:rPr>
                <w:rFonts w:hint="eastAsia"/>
                <w:lang w:eastAsia="zh-CN"/>
              </w:rPr>
              <w:t>F</w:t>
            </w:r>
            <w:r>
              <w:rPr>
                <w:lang w:eastAsia="zh-CN"/>
              </w:rPr>
              <w:t>FS the impact on gap sharing.</w:t>
            </w:r>
          </w:p>
          <w:p w14:paraId="5D969A97" w14:textId="77777777" w:rsidR="00B31B8D" w:rsidRDefault="00B31B8D" w:rsidP="003C3C86">
            <w:pPr>
              <w:pStyle w:val="a3"/>
              <w:numPr>
                <w:ilvl w:val="0"/>
                <w:numId w:val="0"/>
              </w:numPr>
              <w:rPr>
                <w:lang w:eastAsia="zh-CN"/>
              </w:rPr>
            </w:pPr>
            <w:r>
              <w:rPr>
                <w:lang w:eastAsia="zh-CN"/>
              </w:rPr>
              <w:t xml:space="preserve">FFS </w:t>
            </w:r>
            <w:r w:rsidRPr="00632060">
              <w:rPr>
                <w:lang w:eastAsia="zh-CN"/>
              </w:rPr>
              <w:t>applicability of measurement restrictions and scheduling restrictions</w:t>
            </w:r>
            <w:r>
              <w:rPr>
                <w:lang w:eastAsia="zh-CN"/>
              </w:rPr>
              <w:t>.</w:t>
            </w:r>
          </w:p>
          <w:p w14:paraId="75B56A72" w14:textId="77777777" w:rsidR="00B31B8D" w:rsidRPr="00646724" w:rsidRDefault="00B31B8D" w:rsidP="003C3C86">
            <w:pPr>
              <w:pStyle w:val="a3"/>
              <w:numPr>
                <w:ilvl w:val="0"/>
                <w:numId w:val="0"/>
              </w:numPr>
              <w:rPr>
                <w:highlight w:val="yellow"/>
              </w:rPr>
            </w:pPr>
          </w:p>
        </w:tc>
        <w:tc>
          <w:tcPr>
            <w:tcW w:w="2019" w:type="dxa"/>
          </w:tcPr>
          <w:p w14:paraId="4BC17E37" w14:textId="06E6AE53" w:rsidR="00B31B8D" w:rsidRDefault="00B54929" w:rsidP="003C3C86">
            <w:pPr>
              <w:rPr>
                <w:color w:val="000000" w:themeColor="text1"/>
                <w:lang w:eastAsia="zh-CN"/>
              </w:rPr>
            </w:pPr>
            <w:r>
              <w:rPr>
                <w:color w:val="000000" w:themeColor="text1"/>
                <w:lang w:eastAsia="zh-CN"/>
              </w:rPr>
              <w:t>Medium</w:t>
            </w:r>
            <w:r w:rsidR="00B31B8D">
              <w:rPr>
                <w:rFonts w:hint="eastAsia"/>
                <w:color w:val="000000" w:themeColor="text1"/>
                <w:lang w:eastAsia="zh-CN"/>
              </w:rPr>
              <w:t>.</w:t>
            </w:r>
          </w:p>
          <w:p w14:paraId="5913E5E9" w14:textId="77777777" w:rsidR="00B31B8D" w:rsidRDefault="00B31B8D" w:rsidP="003C3C86">
            <w:pPr>
              <w:rPr>
                <w:color w:val="000000" w:themeColor="text1"/>
                <w:lang w:eastAsia="zh-CN"/>
              </w:rPr>
            </w:pPr>
            <w:r w:rsidRPr="00646724">
              <w:rPr>
                <w:color w:val="000000" w:themeColor="text1"/>
                <w:lang w:eastAsia="zh-CN"/>
              </w:rPr>
              <w:t>Intra-frequency measurement is performed within gap</w:t>
            </w:r>
            <w:r>
              <w:rPr>
                <w:color w:val="000000" w:themeColor="text1"/>
                <w:lang w:eastAsia="zh-CN"/>
              </w:rPr>
              <w:t xml:space="preserve"> or NCSG</w:t>
            </w:r>
            <w:r>
              <w:rPr>
                <w:rFonts w:hint="eastAsia"/>
                <w:color w:val="000000" w:themeColor="text1"/>
                <w:lang w:eastAsia="zh-CN"/>
              </w:rPr>
              <w:t>.</w:t>
            </w:r>
            <w:r>
              <w:rPr>
                <w:color w:val="000000" w:themeColor="text1"/>
                <w:lang w:eastAsia="zh-CN"/>
              </w:rPr>
              <w:t xml:space="preserve"> </w:t>
            </w:r>
          </w:p>
          <w:p w14:paraId="6B6804FE" w14:textId="77777777" w:rsidR="00B31B8D" w:rsidRPr="00646724" w:rsidRDefault="00B31B8D" w:rsidP="003C3C86">
            <w:pPr>
              <w:rPr>
                <w:color w:val="000000" w:themeColor="text1"/>
                <w:lang w:eastAsia="zh-CN"/>
              </w:rPr>
            </w:pPr>
            <w:r>
              <w:rPr>
                <w:color w:val="000000" w:themeColor="text1"/>
                <w:lang w:eastAsia="zh-CN"/>
              </w:rPr>
              <w:t>G</w:t>
            </w:r>
            <w:r w:rsidRPr="00646724">
              <w:rPr>
                <w:color w:val="000000" w:themeColor="text1"/>
                <w:lang w:eastAsia="zh-CN"/>
              </w:rPr>
              <w:t>ap</w:t>
            </w:r>
            <w:r>
              <w:rPr>
                <w:color w:val="000000" w:themeColor="text1"/>
                <w:lang w:eastAsia="zh-CN"/>
              </w:rPr>
              <w:t xml:space="preserve"> or NCSG may be</w:t>
            </w:r>
            <w:r w:rsidRPr="00646724">
              <w:rPr>
                <w:color w:val="000000" w:themeColor="text1"/>
                <w:lang w:eastAsia="zh-CN"/>
              </w:rPr>
              <w:t xml:space="preserve"> shared between L3 measurements and L1 RLM/BFD/BM measurements. </w:t>
            </w:r>
          </w:p>
        </w:tc>
        <w:tc>
          <w:tcPr>
            <w:tcW w:w="2019" w:type="dxa"/>
          </w:tcPr>
          <w:p w14:paraId="10946CF4" w14:textId="77777777" w:rsidR="00B31B8D" w:rsidRDefault="00B31B8D" w:rsidP="003C3C86">
            <w:pPr>
              <w:rPr>
                <w:rFonts w:eastAsiaTheme="minorEastAsia"/>
                <w:szCs w:val="24"/>
                <w:lang w:val="en-US"/>
              </w:rPr>
            </w:pPr>
            <w:r>
              <w:rPr>
                <w:rFonts w:eastAsiaTheme="minorEastAsia"/>
                <w:szCs w:val="24"/>
                <w:lang w:val="en-US" w:eastAsia="zh-CN"/>
              </w:rPr>
              <w:t>Medium</w:t>
            </w:r>
          </w:p>
          <w:p w14:paraId="292476AD" w14:textId="77777777" w:rsidR="00B31B8D" w:rsidRDefault="00B31B8D" w:rsidP="003C3C86">
            <w:r>
              <w:rPr>
                <w:rFonts w:hint="eastAsia"/>
                <w:lang w:eastAsia="zh-CN"/>
              </w:rPr>
              <w:t>Gap</w:t>
            </w:r>
            <w:r>
              <w:rPr>
                <w:lang w:eastAsia="zh-CN"/>
              </w:rPr>
              <w:t xml:space="preserve"> </w:t>
            </w:r>
            <w:r>
              <w:rPr>
                <w:rFonts w:hint="eastAsia"/>
                <w:lang w:eastAsia="zh-CN"/>
              </w:rPr>
              <w:t>or</w:t>
            </w:r>
            <w:r>
              <w:rPr>
                <w:lang w:eastAsia="zh-CN"/>
              </w:rPr>
              <w:t xml:space="preserve"> </w:t>
            </w:r>
            <w:r>
              <w:rPr>
                <w:rFonts w:hint="eastAsia"/>
                <w:lang w:eastAsia="zh-CN"/>
              </w:rPr>
              <w:t>NCSG</w:t>
            </w:r>
            <w:r>
              <w:rPr>
                <w:lang w:eastAsia="zh-CN"/>
              </w:rPr>
              <w:t xml:space="preserve"> </w:t>
            </w:r>
            <w:r>
              <w:rPr>
                <w:rFonts w:hint="eastAsia"/>
                <w:lang w:eastAsia="zh-CN"/>
              </w:rPr>
              <w:t>brings</w:t>
            </w:r>
            <w:r>
              <w:rPr>
                <w:lang w:eastAsia="zh-CN"/>
              </w:rPr>
              <w:t xml:space="preserve"> </w:t>
            </w:r>
            <w:r>
              <w:rPr>
                <w:rFonts w:hint="eastAsia"/>
                <w:lang w:eastAsia="zh-CN"/>
              </w:rPr>
              <w:t>i</w:t>
            </w:r>
            <w:r>
              <w:rPr>
                <w:lang w:eastAsia="zh-CN"/>
              </w:rPr>
              <w:t xml:space="preserve">nterruptions </w:t>
            </w:r>
            <w:r>
              <w:rPr>
                <w:rFonts w:hint="eastAsia"/>
                <w:lang w:eastAsia="zh-CN"/>
              </w:rPr>
              <w:t>and</w:t>
            </w:r>
            <w:r>
              <w:rPr>
                <w:lang w:eastAsia="zh-CN"/>
              </w:rPr>
              <w:t xml:space="preserve"> throughput loss.</w:t>
            </w:r>
          </w:p>
        </w:tc>
        <w:tc>
          <w:tcPr>
            <w:tcW w:w="2019" w:type="dxa"/>
          </w:tcPr>
          <w:p w14:paraId="76E9A0DD" w14:textId="77777777" w:rsidR="00B31B8D" w:rsidRDefault="00B31B8D" w:rsidP="003C3C86">
            <w:pPr>
              <w:rPr>
                <w:lang w:eastAsia="zh-CN"/>
              </w:rPr>
            </w:pPr>
            <w:r>
              <w:rPr>
                <w:lang w:eastAsia="zh-CN"/>
              </w:rPr>
              <w:t>Medium</w:t>
            </w:r>
            <w:r>
              <w:rPr>
                <w:rFonts w:hint="eastAsia"/>
                <w:lang w:eastAsia="zh-CN"/>
              </w:rPr>
              <w:t>.</w:t>
            </w:r>
          </w:p>
          <w:p w14:paraId="7BCD2C34" w14:textId="77777777" w:rsidR="00B31B8D" w:rsidRPr="009A012D" w:rsidRDefault="00B31B8D" w:rsidP="003C3C86">
            <w:r>
              <w:rPr>
                <w:lang w:eastAsia="zh-CN"/>
              </w:rPr>
              <w:t>RF retuning is needed</w:t>
            </w:r>
          </w:p>
        </w:tc>
      </w:tr>
    </w:tbl>
    <w:p w14:paraId="0AB258A0" w14:textId="1682CC71" w:rsidR="00B31B8D" w:rsidRPr="00B31B8D" w:rsidRDefault="00B31B8D" w:rsidP="00B31B8D">
      <w:pPr>
        <w:spacing w:beforeLines="50" w:before="120" w:after="50"/>
        <w:jc w:val="both"/>
        <w:rPr>
          <w:b/>
          <w:sz w:val="21"/>
          <w:szCs w:val="21"/>
          <w:lang w:val="en-US"/>
        </w:rPr>
      </w:pPr>
      <w:r w:rsidRPr="00B31B8D">
        <w:rPr>
          <w:rFonts w:hint="eastAsia"/>
          <w:b/>
          <w:sz w:val="21"/>
          <w:szCs w:val="21"/>
          <w:lang w:val="en-US"/>
        </w:rPr>
        <w:t>O</w:t>
      </w:r>
      <w:r w:rsidRPr="00B31B8D">
        <w:rPr>
          <w:b/>
          <w:sz w:val="21"/>
          <w:szCs w:val="21"/>
          <w:lang w:val="en-US"/>
        </w:rPr>
        <w:t xml:space="preserve">bservation </w:t>
      </w:r>
      <w:r>
        <w:rPr>
          <w:b/>
          <w:sz w:val="21"/>
          <w:szCs w:val="21"/>
          <w:lang w:val="en-US"/>
        </w:rPr>
        <w:t>4</w:t>
      </w:r>
      <w:r w:rsidRPr="00B31B8D">
        <w:rPr>
          <w:b/>
          <w:sz w:val="21"/>
          <w:szCs w:val="21"/>
          <w:lang w:val="en-US"/>
        </w:rPr>
        <w:t xml:space="preserve">: The following technical </w:t>
      </w:r>
      <w:r w:rsidRPr="00B31B8D">
        <w:rPr>
          <w:b/>
        </w:rPr>
        <w:t xml:space="preserve">analysis and summary for option </w:t>
      </w:r>
      <w:r>
        <w:rPr>
          <w:b/>
        </w:rPr>
        <w:t>C</w:t>
      </w:r>
      <w:r w:rsidRPr="00B31B8D">
        <w:rPr>
          <w:b/>
        </w:rPr>
        <w:t>) can be for information.</w:t>
      </w:r>
    </w:p>
    <w:tbl>
      <w:tblPr>
        <w:tblStyle w:val="afff5"/>
        <w:tblW w:w="0" w:type="auto"/>
        <w:tblInd w:w="279" w:type="dxa"/>
        <w:tblLook w:val="04A0" w:firstRow="1" w:lastRow="0" w:firstColumn="1" w:lastColumn="0" w:noHBand="0" w:noVBand="1"/>
      </w:tblPr>
      <w:tblGrid>
        <w:gridCol w:w="1276"/>
        <w:gridCol w:w="2018"/>
        <w:gridCol w:w="2019"/>
        <w:gridCol w:w="2019"/>
        <w:gridCol w:w="2019"/>
      </w:tblGrid>
      <w:tr w:rsidR="00B31B8D" w:rsidRPr="00696EF3" w14:paraId="35643E7F" w14:textId="77777777" w:rsidTr="003C3C86">
        <w:tc>
          <w:tcPr>
            <w:tcW w:w="1276" w:type="dxa"/>
            <w:vAlign w:val="center"/>
          </w:tcPr>
          <w:p w14:paraId="26875FDA" w14:textId="77777777" w:rsidR="00B31B8D" w:rsidRPr="00696EF3" w:rsidRDefault="00B31B8D" w:rsidP="003C3C86">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2018" w:type="dxa"/>
            <w:vAlign w:val="center"/>
          </w:tcPr>
          <w:p w14:paraId="3274E977" w14:textId="77777777" w:rsidR="00B31B8D" w:rsidRPr="00696EF3" w:rsidRDefault="00B31B8D" w:rsidP="003C3C86">
            <w:pPr>
              <w:jc w:val="center"/>
              <w:rPr>
                <w:rFonts w:eastAsiaTheme="minorEastAsia"/>
                <w:b/>
                <w:bCs/>
                <w:lang w:eastAsia="zh-CN"/>
              </w:rPr>
            </w:pPr>
            <w:r w:rsidRPr="00696EF3">
              <w:rPr>
                <w:rFonts w:eastAsiaTheme="minorEastAsia"/>
                <w:b/>
                <w:bCs/>
                <w:lang w:eastAsia="zh-CN"/>
              </w:rPr>
              <w:t>RRM requirements impact/workload in RAN4</w:t>
            </w:r>
          </w:p>
        </w:tc>
        <w:tc>
          <w:tcPr>
            <w:tcW w:w="2019" w:type="dxa"/>
          </w:tcPr>
          <w:p w14:paraId="4A2D47B5" w14:textId="77777777" w:rsidR="00B31B8D" w:rsidRPr="00696EF3" w:rsidRDefault="00B31B8D" w:rsidP="003C3C86">
            <w:pPr>
              <w:jc w:val="center"/>
              <w:rPr>
                <w:rFonts w:eastAsiaTheme="minorEastAsia"/>
                <w:b/>
                <w:bCs/>
              </w:rPr>
            </w:pPr>
            <w:r w:rsidRPr="00DE397B">
              <w:rPr>
                <w:rFonts w:eastAsiaTheme="minorEastAsia"/>
                <w:b/>
                <w:bCs/>
              </w:rPr>
              <w:t>Mobility performance impac</w:t>
            </w:r>
            <w:r>
              <w:rPr>
                <w:rFonts w:eastAsiaTheme="minorEastAsia" w:hint="eastAsia"/>
                <w:b/>
                <w:bCs/>
                <w:lang w:eastAsia="zh-CN"/>
              </w:rPr>
              <w:t>t</w:t>
            </w:r>
          </w:p>
        </w:tc>
        <w:tc>
          <w:tcPr>
            <w:tcW w:w="2019" w:type="dxa"/>
          </w:tcPr>
          <w:p w14:paraId="4624BD8D" w14:textId="77777777" w:rsidR="00B31B8D" w:rsidRPr="00696EF3" w:rsidRDefault="00B31B8D" w:rsidP="003C3C86">
            <w:pPr>
              <w:jc w:val="center"/>
              <w:rPr>
                <w:rFonts w:eastAsiaTheme="minorEastAsia"/>
                <w:b/>
                <w:bCs/>
              </w:rPr>
            </w:pPr>
            <w:r w:rsidRPr="00DE397B">
              <w:rPr>
                <w:rFonts w:eastAsiaTheme="minorEastAsia"/>
                <w:b/>
                <w:bCs/>
              </w:rPr>
              <w:tab/>
              <w:t>Throughput impact (Data interruption)</w:t>
            </w:r>
          </w:p>
        </w:tc>
        <w:tc>
          <w:tcPr>
            <w:tcW w:w="2019" w:type="dxa"/>
          </w:tcPr>
          <w:p w14:paraId="0A88990D" w14:textId="77777777" w:rsidR="00B31B8D" w:rsidRPr="00696EF3" w:rsidRDefault="00B31B8D" w:rsidP="003C3C86">
            <w:pPr>
              <w:jc w:val="center"/>
              <w:rPr>
                <w:rFonts w:eastAsiaTheme="minorEastAsia"/>
                <w:b/>
                <w:bCs/>
              </w:rPr>
            </w:pPr>
            <w:r w:rsidRPr="00DE397B">
              <w:rPr>
                <w:rFonts w:eastAsiaTheme="minorEastAsia"/>
                <w:b/>
                <w:bCs/>
              </w:rPr>
              <w:tab/>
              <w:t>UE power consumption / UE complexity</w:t>
            </w:r>
          </w:p>
        </w:tc>
      </w:tr>
      <w:tr w:rsidR="00B31B8D" w14:paraId="386C10B3" w14:textId="77777777" w:rsidTr="003C3C86">
        <w:trPr>
          <w:trHeight w:val="3989"/>
        </w:trPr>
        <w:tc>
          <w:tcPr>
            <w:tcW w:w="1276" w:type="dxa"/>
          </w:tcPr>
          <w:p w14:paraId="61BE5F82" w14:textId="77777777" w:rsidR="00B31B8D" w:rsidRDefault="00B31B8D" w:rsidP="003C3C86">
            <w:r>
              <w:rPr>
                <w:lang w:eastAsia="zh-CN"/>
              </w:rPr>
              <w:lastRenderedPageBreak/>
              <w:t>Option C)</w:t>
            </w:r>
          </w:p>
        </w:tc>
        <w:tc>
          <w:tcPr>
            <w:tcW w:w="2018" w:type="dxa"/>
          </w:tcPr>
          <w:p w14:paraId="5F62E21B" w14:textId="77777777" w:rsidR="00B31B8D" w:rsidRDefault="00B31B8D" w:rsidP="003C3C86">
            <w:pPr>
              <w:rPr>
                <w:rFonts w:eastAsiaTheme="minorEastAsia"/>
                <w:szCs w:val="24"/>
                <w:lang w:val="en-US" w:eastAsia="zh-CN"/>
              </w:rPr>
            </w:pPr>
            <w:r w:rsidRPr="00DB371A">
              <w:rPr>
                <w:rFonts w:eastAsiaTheme="minorEastAsia"/>
                <w:szCs w:val="24"/>
                <w:highlight w:val="yellow"/>
                <w:lang w:val="en-US" w:eastAsia="zh-CN"/>
              </w:rPr>
              <w:t>Medium</w:t>
            </w:r>
            <w:r>
              <w:rPr>
                <w:rFonts w:eastAsiaTheme="minorEastAsia"/>
                <w:szCs w:val="24"/>
                <w:lang w:val="en-US" w:eastAsia="zh-CN"/>
              </w:rPr>
              <w:t>.</w:t>
            </w:r>
          </w:p>
          <w:p w14:paraId="6F890484" w14:textId="77777777" w:rsidR="00B31B8D" w:rsidRDefault="00B31B8D" w:rsidP="003C3C86">
            <w:pPr>
              <w:pStyle w:val="a3"/>
              <w:numPr>
                <w:ilvl w:val="0"/>
                <w:numId w:val="0"/>
              </w:numPr>
              <w:rPr>
                <w:lang w:eastAsia="zh-CN"/>
              </w:rPr>
            </w:pPr>
            <w:r>
              <w:rPr>
                <w:lang w:eastAsia="zh-CN"/>
              </w:rPr>
              <w:t xml:space="preserve">FFS legacy </w:t>
            </w:r>
            <w:r w:rsidRPr="00B06223">
              <w:rPr>
                <w:lang w:eastAsia="zh-CN"/>
              </w:rPr>
              <w:t>requirements based on CD-SSB</w:t>
            </w:r>
            <w:r>
              <w:rPr>
                <w:lang w:eastAsia="zh-CN"/>
              </w:rPr>
              <w:t xml:space="preserve"> based RLM/BFD/BM requirements and timing requirements is applicable</w:t>
            </w:r>
            <w:r w:rsidRPr="00B06223">
              <w:rPr>
                <w:lang w:eastAsia="zh-CN"/>
              </w:rPr>
              <w:t xml:space="preserve"> to NCD-SSB</w:t>
            </w:r>
            <w:r w:rsidRPr="009A012D">
              <w:rPr>
                <w:lang w:eastAsia="zh-CN"/>
              </w:rPr>
              <w:t>.</w:t>
            </w:r>
          </w:p>
          <w:p w14:paraId="767F2C91" w14:textId="77777777" w:rsidR="00B31B8D" w:rsidRPr="00D86B4E" w:rsidRDefault="00B31B8D" w:rsidP="003C3C86">
            <w:pPr>
              <w:pStyle w:val="a3"/>
              <w:numPr>
                <w:ilvl w:val="0"/>
                <w:numId w:val="0"/>
              </w:numPr>
              <w:rPr>
                <w:rFonts w:eastAsiaTheme="minorEastAsia"/>
                <w:lang w:eastAsia="zh-CN"/>
              </w:rPr>
            </w:pPr>
          </w:p>
        </w:tc>
        <w:tc>
          <w:tcPr>
            <w:tcW w:w="2019" w:type="dxa"/>
          </w:tcPr>
          <w:p w14:paraId="07DDB72E" w14:textId="77777777" w:rsidR="00B31B8D" w:rsidRDefault="00B31B8D" w:rsidP="003C3C86">
            <w:pPr>
              <w:rPr>
                <w:lang w:eastAsia="zh-CN"/>
              </w:rPr>
            </w:pPr>
            <w:r>
              <w:rPr>
                <w:rFonts w:hint="eastAsia"/>
                <w:lang w:eastAsia="zh-CN"/>
              </w:rPr>
              <w:t>L</w:t>
            </w:r>
            <w:r>
              <w:rPr>
                <w:lang w:eastAsia="zh-CN"/>
              </w:rPr>
              <w:t>ow.</w:t>
            </w:r>
          </w:p>
          <w:p w14:paraId="5FC926F7" w14:textId="77777777" w:rsidR="00B31B8D" w:rsidRDefault="00B31B8D" w:rsidP="003C3C86">
            <w:pPr>
              <w:rPr>
                <w:rFonts w:eastAsiaTheme="minorEastAsia"/>
                <w:szCs w:val="24"/>
                <w:lang w:val="en-US"/>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2019" w:type="dxa"/>
          </w:tcPr>
          <w:p w14:paraId="42E8C7F8" w14:textId="77777777" w:rsidR="00B31B8D" w:rsidRDefault="00B31B8D" w:rsidP="003C3C86">
            <w:pPr>
              <w:rPr>
                <w:rFonts w:eastAsiaTheme="minorEastAsia"/>
                <w:szCs w:val="24"/>
                <w:lang w:val="en-US"/>
              </w:rPr>
            </w:pPr>
            <w:r>
              <w:rPr>
                <w:rFonts w:eastAsiaTheme="minorEastAsia"/>
                <w:szCs w:val="24"/>
                <w:lang w:val="en-US" w:eastAsia="zh-CN"/>
              </w:rPr>
              <w:t>Low</w:t>
            </w:r>
          </w:p>
          <w:p w14:paraId="774C40B1" w14:textId="77777777" w:rsidR="00B31B8D" w:rsidRDefault="00B31B8D" w:rsidP="003C3C86">
            <w:pPr>
              <w:rPr>
                <w:rFonts w:eastAsiaTheme="minorEastAsia"/>
                <w:szCs w:val="24"/>
                <w:lang w:val="en-US"/>
              </w:rPr>
            </w:pPr>
            <w:r>
              <w:rPr>
                <w:lang w:eastAsia="zh-CN"/>
              </w:rPr>
              <w:t xml:space="preserve">UE can be scheduled considering the scheduling restriction of NCD-SSB.  </w:t>
            </w:r>
          </w:p>
        </w:tc>
        <w:tc>
          <w:tcPr>
            <w:tcW w:w="2019" w:type="dxa"/>
          </w:tcPr>
          <w:p w14:paraId="435AD111" w14:textId="77777777" w:rsidR="00B31B8D" w:rsidRDefault="00B31B8D" w:rsidP="003C3C86">
            <w:pPr>
              <w:rPr>
                <w:rFonts w:eastAsiaTheme="minorEastAsia"/>
                <w:szCs w:val="24"/>
                <w:lang w:val="en-US"/>
              </w:rPr>
            </w:pPr>
            <w:r>
              <w:rPr>
                <w:rFonts w:eastAsiaTheme="minorEastAsia" w:hint="eastAsia"/>
                <w:szCs w:val="24"/>
                <w:lang w:eastAsia="zh-CN"/>
              </w:rPr>
              <w:t>M</w:t>
            </w:r>
            <w:r>
              <w:rPr>
                <w:rFonts w:eastAsiaTheme="minorEastAsia"/>
                <w:szCs w:val="24"/>
                <w:lang w:eastAsia="zh-CN"/>
              </w:rPr>
              <w:t>edium</w:t>
            </w:r>
          </w:p>
          <w:p w14:paraId="0E13624E" w14:textId="77777777" w:rsidR="00B31B8D" w:rsidRDefault="00B31B8D" w:rsidP="003C3C86">
            <w:pPr>
              <w:rPr>
                <w:lang w:eastAsia="zh-CN"/>
              </w:rPr>
            </w:pPr>
            <w:r>
              <w:rPr>
                <w:rFonts w:hint="eastAsia"/>
                <w:lang w:eastAsia="zh-CN"/>
              </w:rPr>
              <w:t>Need</w:t>
            </w:r>
            <w:r>
              <w:rPr>
                <w:lang w:eastAsia="zh-CN"/>
              </w:rPr>
              <w:t xml:space="preserve"> </w:t>
            </w:r>
            <w:r>
              <w:rPr>
                <w:rFonts w:hint="eastAsia"/>
                <w:lang w:eastAsia="zh-CN"/>
              </w:rPr>
              <w:t>advanced</w:t>
            </w:r>
            <w:r>
              <w:rPr>
                <w:lang w:eastAsia="zh-CN"/>
              </w:rPr>
              <w:t xml:space="preserve"> </w:t>
            </w:r>
            <w:r>
              <w:rPr>
                <w:rFonts w:hint="eastAsia"/>
                <w:lang w:eastAsia="zh-CN"/>
              </w:rPr>
              <w:t>UE</w:t>
            </w:r>
            <w:r>
              <w:rPr>
                <w:lang w:eastAsia="zh-CN"/>
              </w:rPr>
              <w:t xml:space="preserve"> </w:t>
            </w:r>
            <w:r>
              <w:rPr>
                <w:rFonts w:hint="eastAsia"/>
                <w:lang w:eastAsia="zh-CN"/>
              </w:rPr>
              <w:t>RF</w:t>
            </w:r>
            <w:r>
              <w:rPr>
                <w:lang w:eastAsia="zh-CN"/>
              </w:rPr>
              <w:t xml:space="preserve"> </w:t>
            </w:r>
            <w:r>
              <w:rPr>
                <w:rFonts w:hint="eastAsia"/>
                <w:lang w:eastAsia="zh-CN"/>
              </w:rPr>
              <w:t>or</w:t>
            </w:r>
            <w:r>
              <w:rPr>
                <w:lang w:eastAsia="zh-CN"/>
              </w:rPr>
              <w:t xml:space="preserve"> </w:t>
            </w:r>
            <w:r>
              <w:rPr>
                <w:rFonts w:hint="eastAsia"/>
                <w:lang w:eastAsia="zh-CN"/>
              </w:rPr>
              <w:t>baseband</w:t>
            </w:r>
            <w:r>
              <w:rPr>
                <w:lang w:eastAsia="zh-CN"/>
              </w:rPr>
              <w:t xml:space="preserve"> </w:t>
            </w:r>
            <w:r>
              <w:rPr>
                <w:rFonts w:hint="eastAsia"/>
                <w:lang w:eastAsia="zh-CN"/>
              </w:rPr>
              <w:t>capabilities</w:t>
            </w:r>
            <w:r>
              <w:rPr>
                <w:lang w:eastAsia="zh-CN"/>
              </w:rPr>
              <w:t xml:space="preserve"> for supporting NCD-SSB</w:t>
            </w:r>
            <w:r>
              <w:rPr>
                <w:rFonts w:hint="eastAsia"/>
                <w:lang w:eastAsia="zh-CN"/>
              </w:rPr>
              <w:t>.</w:t>
            </w:r>
          </w:p>
          <w:p w14:paraId="18AEF7BF" w14:textId="77777777" w:rsidR="00B31B8D" w:rsidRDefault="00B31B8D" w:rsidP="003C3C86">
            <w:pPr>
              <w:rPr>
                <w:lang w:eastAsia="zh-CN"/>
              </w:rPr>
            </w:pPr>
            <w:r>
              <w:rPr>
                <w:lang w:eastAsia="zh-CN"/>
              </w:rPr>
              <w:t>No RF retuning is needed</w:t>
            </w:r>
          </w:p>
          <w:p w14:paraId="0B6310B7" w14:textId="77777777" w:rsidR="00B31B8D" w:rsidRPr="00E26268" w:rsidRDefault="00B31B8D" w:rsidP="003C3C86">
            <w:pPr>
              <w:rPr>
                <w:lang w:eastAsia="zh-CN"/>
              </w:rPr>
            </w:pPr>
          </w:p>
          <w:p w14:paraId="7284E40A" w14:textId="77777777" w:rsidR="00B31B8D" w:rsidRPr="009A012D" w:rsidRDefault="00B31B8D" w:rsidP="003C3C86">
            <w:pPr>
              <w:rPr>
                <w:lang w:eastAsia="zh-CN"/>
              </w:rPr>
            </w:pPr>
          </w:p>
          <w:p w14:paraId="6F2D503C" w14:textId="77777777" w:rsidR="00B31B8D" w:rsidRDefault="00B31B8D" w:rsidP="003C3C86">
            <w:pPr>
              <w:rPr>
                <w:rFonts w:eastAsiaTheme="minorEastAsia"/>
                <w:szCs w:val="24"/>
                <w:lang w:val="en-US"/>
              </w:rPr>
            </w:pPr>
          </w:p>
        </w:tc>
      </w:tr>
    </w:tbl>
    <w:p w14:paraId="40AECC0E" w14:textId="77777777" w:rsidR="00B31B8D" w:rsidRPr="00B31B8D" w:rsidRDefault="00B31B8D" w:rsidP="00E73EB1">
      <w:pPr>
        <w:spacing w:beforeLines="50" w:before="120" w:after="50"/>
        <w:jc w:val="both"/>
        <w:rPr>
          <w:sz w:val="21"/>
          <w:szCs w:val="21"/>
          <w:lang w:val="en-US"/>
        </w:rPr>
      </w:pPr>
    </w:p>
    <w:p w14:paraId="33DA3D89" w14:textId="77777777" w:rsidR="00B64825" w:rsidRDefault="006A74C5" w:rsidP="00E73EB1">
      <w:pPr>
        <w:spacing w:beforeLines="50" w:before="120" w:afterLines="50" w:after="120"/>
        <w:jc w:val="both"/>
        <w:rPr>
          <w:sz w:val="22"/>
          <w:szCs w:val="22"/>
        </w:rPr>
      </w:pPr>
      <w:r w:rsidRPr="00837CB2">
        <w:rPr>
          <w:sz w:val="22"/>
          <w:szCs w:val="22"/>
        </w:rPr>
        <w:t>In general</w:t>
      </w:r>
      <w:r w:rsidR="00F257C4" w:rsidRPr="00837CB2">
        <w:rPr>
          <w:sz w:val="22"/>
          <w:szCs w:val="22"/>
        </w:rPr>
        <w:t>,</w:t>
      </w:r>
      <w:r w:rsidRPr="00837CB2">
        <w:rPr>
          <w:sz w:val="22"/>
          <w:szCs w:val="22"/>
        </w:rPr>
        <w:t xml:space="preserve"> we think it is too late to discuss any new solution in Rel-17. </w:t>
      </w:r>
      <w:r w:rsidR="00E82A97" w:rsidRPr="00837CB2">
        <w:rPr>
          <w:sz w:val="22"/>
          <w:szCs w:val="22"/>
        </w:rPr>
        <w:t>For R18, all three candidates identified in RAN4 LS should</w:t>
      </w:r>
      <w:r w:rsidRPr="00837CB2">
        <w:rPr>
          <w:sz w:val="22"/>
          <w:szCs w:val="22"/>
        </w:rPr>
        <w:t xml:space="preserve"> </w:t>
      </w:r>
      <w:r w:rsidR="00E82A97" w:rsidRPr="00837CB2">
        <w:rPr>
          <w:sz w:val="22"/>
          <w:szCs w:val="22"/>
        </w:rPr>
        <w:t>be considered. They have their own pro</w:t>
      </w:r>
      <w:r w:rsidRPr="00837CB2">
        <w:rPr>
          <w:sz w:val="22"/>
          <w:szCs w:val="22"/>
        </w:rPr>
        <w:t>s</w:t>
      </w:r>
      <w:r w:rsidR="00E82A97" w:rsidRPr="00837CB2">
        <w:rPr>
          <w:sz w:val="22"/>
          <w:szCs w:val="22"/>
        </w:rPr>
        <w:t xml:space="preserve"> and con</w:t>
      </w:r>
      <w:r w:rsidRPr="00837CB2">
        <w:rPr>
          <w:sz w:val="22"/>
          <w:szCs w:val="22"/>
        </w:rPr>
        <w:t>s</w:t>
      </w:r>
      <w:r w:rsidR="00E82A97" w:rsidRPr="00837CB2">
        <w:rPr>
          <w:sz w:val="22"/>
          <w:szCs w:val="22"/>
        </w:rPr>
        <w:t>. For example, the option without measurement gap may</w:t>
      </w:r>
      <w:r w:rsidRPr="00837CB2">
        <w:rPr>
          <w:sz w:val="22"/>
          <w:szCs w:val="22"/>
        </w:rPr>
        <w:t xml:space="preserve"> </w:t>
      </w:r>
      <w:r w:rsidR="00E82A97" w:rsidRPr="00837CB2">
        <w:rPr>
          <w:sz w:val="22"/>
          <w:szCs w:val="22"/>
        </w:rPr>
        <w:t>end up with much more frequent BWP switching and associated interruption. Or, it may be at the price of</w:t>
      </w:r>
      <w:r w:rsidRPr="00837CB2">
        <w:rPr>
          <w:sz w:val="22"/>
          <w:szCs w:val="22"/>
        </w:rPr>
        <w:t xml:space="preserve"> </w:t>
      </w:r>
      <w:r w:rsidR="00E82A97" w:rsidRPr="00837CB2">
        <w:rPr>
          <w:sz w:val="22"/>
          <w:szCs w:val="22"/>
        </w:rPr>
        <w:t xml:space="preserve">higher power consumption if UE always stays with wider BW. </w:t>
      </w:r>
      <w:r w:rsidR="00F257C4" w:rsidRPr="00837CB2">
        <w:rPr>
          <w:sz w:val="22"/>
          <w:szCs w:val="22"/>
        </w:rPr>
        <w:t xml:space="preserve">UE </w:t>
      </w:r>
      <w:r w:rsidR="002F5BDF" w:rsidRPr="00837CB2">
        <w:rPr>
          <w:sz w:val="22"/>
          <w:szCs w:val="22"/>
        </w:rPr>
        <w:t>can</w:t>
      </w:r>
      <w:r w:rsidR="00F257C4" w:rsidRPr="00837CB2">
        <w:rPr>
          <w:sz w:val="22"/>
          <w:szCs w:val="22"/>
        </w:rPr>
        <w:t xml:space="preserve"> be allowed to perform BM/RLM/BFD when the active BWP does not contain SSB, which is up to UE implementation at least in Rel-15/16/17. </w:t>
      </w:r>
    </w:p>
    <w:p w14:paraId="58E7D3AD" w14:textId="60E45D40" w:rsidR="00E82A97" w:rsidRPr="00837CB2" w:rsidRDefault="00F257C4" w:rsidP="00E73EB1">
      <w:pPr>
        <w:spacing w:beforeLines="50" w:before="120" w:afterLines="50" w:after="120"/>
        <w:jc w:val="both"/>
        <w:rPr>
          <w:sz w:val="22"/>
          <w:szCs w:val="22"/>
        </w:rPr>
      </w:pPr>
      <w:r w:rsidRPr="00837CB2">
        <w:rPr>
          <w:sz w:val="22"/>
          <w:szCs w:val="22"/>
        </w:rPr>
        <w:t>I</w:t>
      </w:r>
      <w:r w:rsidR="00E82A97" w:rsidRPr="00837CB2">
        <w:rPr>
          <w:sz w:val="22"/>
          <w:szCs w:val="22"/>
        </w:rPr>
        <w:t>t is too early to preclude any option at this</w:t>
      </w:r>
      <w:r w:rsidR="006A74C5" w:rsidRPr="00837CB2">
        <w:rPr>
          <w:sz w:val="22"/>
          <w:szCs w:val="22"/>
        </w:rPr>
        <w:t xml:space="preserve"> </w:t>
      </w:r>
      <w:r w:rsidR="00E82A97" w:rsidRPr="00837CB2">
        <w:rPr>
          <w:sz w:val="22"/>
          <w:szCs w:val="22"/>
        </w:rPr>
        <w:t>stage.</w:t>
      </w:r>
      <w:r w:rsidRPr="00837CB2">
        <w:rPr>
          <w:sz w:val="22"/>
          <w:szCs w:val="22"/>
        </w:rPr>
        <w:t xml:space="preserve"> We are open to discuss the solutions listed in RAN4’s LS in Rel-18. For example, it can be part of the Rel18 RAN4 WID NR_RRM_enh3.</w:t>
      </w:r>
    </w:p>
    <w:p w14:paraId="12124DE9" w14:textId="45A4B78A" w:rsidR="0011756B" w:rsidRDefault="0011756B" w:rsidP="00E73EB1">
      <w:pPr>
        <w:spacing w:beforeLines="50" w:before="120" w:afterLines="50" w:after="120"/>
        <w:jc w:val="both"/>
        <w:rPr>
          <w:b/>
          <w:sz w:val="22"/>
          <w:szCs w:val="22"/>
        </w:rPr>
      </w:pPr>
      <w:r w:rsidRPr="00837CB2">
        <w:rPr>
          <w:b/>
          <w:sz w:val="22"/>
          <w:szCs w:val="22"/>
        </w:rPr>
        <w:t xml:space="preserve">Observation </w:t>
      </w:r>
      <w:r w:rsidR="00B31B8D">
        <w:rPr>
          <w:b/>
          <w:sz w:val="22"/>
          <w:szCs w:val="22"/>
        </w:rPr>
        <w:t>5</w:t>
      </w:r>
      <w:r w:rsidRPr="00837CB2">
        <w:rPr>
          <w:b/>
          <w:sz w:val="22"/>
          <w:szCs w:val="22"/>
        </w:rPr>
        <w:t xml:space="preserve">: </w:t>
      </w:r>
      <w:r w:rsidR="00B31B8D">
        <w:rPr>
          <w:b/>
          <w:sz w:val="22"/>
          <w:szCs w:val="22"/>
        </w:rPr>
        <w:t xml:space="preserve">Regarding </w:t>
      </w:r>
      <w:r w:rsidRPr="00837CB2">
        <w:rPr>
          <w:b/>
          <w:sz w:val="22"/>
          <w:szCs w:val="22"/>
        </w:rPr>
        <w:t xml:space="preserve">each solution </w:t>
      </w:r>
      <w:r w:rsidR="00B31B8D">
        <w:rPr>
          <w:b/>
          <w:sz w:val="22"/>
          <w:szCs w:val="22"/>
        </w:rPr>
        <w:t>has</w:t>
      </w:r>
      <w:r w:rsidRPr="00837CB2">
        <w:rPr>
          <w:b/>
          <w:sz w:val="22"/>
          <w:szCs w:val="22"/>
        </w:rPr>
        <w:t xml:space="preserve"> pros and cons </w:t>
      </w:r>
      <w:r w:rsidR="00B31B8D">
        <w:rPr>
          <w:b/>
          <w:sz w:val="22"/>
          <w:szCs w:val="22"/>
        </w:rPr>
        <w:t>and may have RRM</w:t>
      </w:r>
      <w:r w:rsidRPr="00837CB2">
        <w:rPr>
          <w:b/>
          <w:sz w:val="22"/>
          <w:szCs w:val="22"/>
        </w:rPr>
        <w:t xml:space="preserve"> impact</w:t>
      </w:r>
      <w:r w:rsidR="00B31B8D">
        <w:rPr>
          <w:b/>
          <w:sz w:val="22"/>
          <w:szCs w:val="22"/>
        </w:rPr>
        <w:t>,</w:t>
      </w:r>
      <w:r w:rsidR="00B31B8D" w:rsidRPr="00B31B8D">
        <w:rPr>
          <w:b/>
          <w:sz w:val="22"/>
          <w:szCs w:val="22"/>
        </w:rPr>
        <w:t xml:space="preserve"> </w:t>
      </w:r>
      <w:r w:rsidR="00B54929">
        <w:rPr>
          <w:b/>
          <w:sz w:val="22"/>
          <w:szCs w:val="22"/>
        </w:rPr>
        <w:t>a</w:t>
      </w:r>
      <w:r w:rsidR="00B31B8D" w:rsidRPr="00837CB2">
        <w:rPr>
          <w:b/>
          <w:sz w:val="22"/>
          <w:szCs w:val="22"/>
        </w:rPr>
        <w:t>ny solution is not precluded at this stage</w:t>
      </w:r>
      <w:r w:rsidR="00B31B8D">
        <w:rPr>
          <w:b/>
          <w:sz w:val="22"/>
          <w:szCs w:val="22"/>
        </w:rPr>
        <w:t>.</w:t>
      </w:r>
    </w:p>
    <w:p w14:paraId="7CABE2BE" w14:textId="589B794C" w:rsidR="0011756B" w:rsidRPr="00837CB2" w:rsidRDefault="0011756B" w:rsidP="00E73EB1">
      <w:pPr>
        <w:spacing w:beforeLines="50" w:before="120" w:afterLines="50" w:after="120"/>
        <w:jc w:val="both"/>
        <w:rPr>
          <w:b/>
          <w:sz w:val="22"/>
          <w:szCs w:val="22"/>
        </w:rPr>
      </w:pPr>
      <w:r w:rsidRPr="00837CB2">
        <w:rPr>
          <w:b/>
          <w:sz w:val="22"/>
          <w:szCs w:val="22"/>
        </w:rPr>
        <w:t>Proposal 1</w:t>
      </w:r>
      <w:r w:rsidR="00B31B8D">
        <w:rPr>
          <w:b/>
          <w:sz w:val="22"/>
          <w:szCs w:val="22"/>
        </w:rPr>
        <w:t>:</w:t>
      </w:r>
      <w:r w:rsidRPr="00837CB2">
        <w:rPr>
          <w:b/>
          <w:sz w:val="22"/>
          <w:szCs w:val="22"/>
        </w:rPr>
        <w:t xml:space="preserve"> </w:t>
      </w:r>
      <w:r w:rsidR="00B31B8D">
        <w:rPr>
          <w:b/>
          <w:sz w:val="22"/>
          <w:szCs w:val="22"/>
        </w:rPr>
        <w:t>S</w:t>
      </w:r>
      <w:r w:rsidRPr="00837CB2">
        <w:rPr>
          <w:b/>
          <w:sz w:val="22"/>
          <w:szCs w:val="22"/>
        </w:rPr>
        <w:t xml:space="preserve">upport to discuss </w:t>
      </w:r>
      <w:r w:rsidR="00504695">
        <w:rPr>
          <w:b/>
          <w:sz w:val="22"/>
          <w:szCs w:val="22"/>
        </w:rPr>
        <w:t xml:space="preserve">all of </w:t>
      </w:r>
      <w:r w:rsidR="00B31B8D">
        <w:rPr>
          <w:b/>
          <w:sz w:val="22"/>
          <w:szCs w:val="22"/>
        </w:rPr>
        <w:t>solutions</w:t>
      </w:r>
      <w:r w:rsidR="00504695">
        <w:rPr>
          <w:b/>
          <w:sz w:val="22"/>
          <w:szCs w:val="22"/>
        </w:rPr>
        <w:t xml:space="preserve"> </w:t>
      </w:r>
      <w:r w:rsidRPr="00837CB2">
        <w:rPr>
          <w:b/>
          <w:sz w:val="22"/>
          <w:szCs w:val="22"/>
        </w:rPr>
        <w:t xml:space="preserve">in R18 </w:t>
      </w:r>
      <w:proofErr w:type="spellStart"/>
      <w:r w:rsidR="00B64825">
        <w:rPr>
          <w:b/>
          <w:sz w:val="22"/>
          <w:szCs w:val="22"/>
        </w:rPr>
        <w:t>e</w:t>
      </w:r>
      <w:r w:rsidRPr="00837CB2">
        <w:rPr>
          <w:b/>
          <w:sz w:val="22"/>
          <w:szCs w:val="22"/>
        </w:rPr>
        <w:t>FeRRM</w:t>
      </w:r>
      <w:proofErr w:type="spellEnd"/>
      <w:r w:rsidRPr="00837CB2">
        <w:rPr>
          <w:b/>
          <w:sz w:val="22"/>
          <w:szCs w:val="22"/>
        </w:rPr>
        <w:t>.</w:t>
      </w:r>
    </w:p>
    <w:p w14:paraId="2CC1EB7F" w14:textId="77777777" w:rsidR="003F6A57" w:rsidRPr="00837CB2" w:rsidRDefault="003F6A57" w:rsidP="00F257C4">
      <w:pPr>
        <w:pStyle w:val="1"/>
        <w:numPr>
          <w:ilvl w:val="0"/>
          <w:numId w:val="23"/>
        </w:numPr>
        <w:tabs>
          <w:tab w:val="num" w:pos="432"/>
        </w:tabs>
        <w:spacing w:before="360" w:after="0"/>
        <w:ind w:left="357" w:hanging="357"/>
        <w:jc w:val="both"/>
        <w:rPr>
          <w:rFonts w:ascii="Times New Roman" w:hAnsi="Times New Roman" w:cs="Times New Roman"/>
        </w:rPr>
      </w:pPr>
      <w:r w:rsidRPr="00837CB2">
        <w:rPr>
          <w:rFonts w:ascii="Times New Roman" w:hAnsi="Times New Roman" w:cs="Times New Roman"/>
        </w:rPr>
        <w:t>Summary</w:t>
      </w:r>
    </w:p>
    <w:p w14:paraId="26743690" w14:textId="4D123245" w:rsidR="003F6A57" w:rsidRDefault="003F6A57" w:rsidP="00F257C4">
      <w:pPr>
        <w:spacing w:before="240" w:after="0"/>
        <w:jc w:val="both"/>
        <w:rPr>
          <w:sz w:val="22"/>
          <w:szCs w:val="22"/>
          <w:lang w:val="en-US"/>
        </w:rPr>
      </w:pPr>
      <w:r w:rsidRPr="00837CB2">
        <w:rPr>
          <w:sz w:val="22"/>
          <w:szCs w:val="22"/>
        </w:rPr>
        <w:t xml:space="preserve">In this contribution, we further provided our </w:t>
      </w:r>
      <w:r w:rsidR="00B31B8D">
        <w:rPr>
          <w:sz w:val="22"/>
          <w:szCs w:val="22"/>
        </w:rPr>
        <w:t>observations and proposals</w:t>
      </w:r>
      <w:r w:rsidRPr="00837CB2">
        <w:rPr>
          <w:sz w:val="22"/>
          <w:szCs w:val="22"/>
        </w:rPr>
        <w:t xml:space="preserve"> </w:t>
      </w:r>
      <w:r w:rsidRPr="00837CB2">
        <w:rPr>
          <w:sz w:val="22"/>
          <w:szCs w:val="22"/>
          <w:lang w:val="en-US"/>
        </w:rPr>
        <w:t xml:space="preserve">on </w:t>
      </w:r>
      <w:r w:rsidR="00B31B8D">
        <w:rPr>
          <w:sz w:val="22"/>
          <w:szCs w:val="22"/>
          <w:lang w:val="en-US"/>
        </w:rPr>
        <w:t xml:space="preserve">options for </w:t>
      </w:r>
      <w:r w:rsidR="009C7DE0" w:rsidRPr="00837CB2">
        <w:rPr>
          <w:sz w:val="22"/>
          <w:szCs w:val="22"/>
          <w:lang w:val="en-US"/>
        </w:rPr>
        <w:t>BWP operation without bandwidth restriction</w:t>
      </w:r>
      <w:bookmarkStart w:id="6" w:name="_Hlk23953093"/>
      <w:r w:rsidR="00E65BDE" w:rsidRPr="00837CB2">
        <w:rPr>
          <w:sz w:val="22"/>
          <w:szCs w:val="22"/>
          <w:lang w:val="en-US"/>
        </w:rPr>
        <w:t>:</w:t>
      </w:r>
    </w:p>
    <w:p w14:paraId="3E2B067F" w14:textId="77777777" w:rsidR="00B54929" w:rsidRPr="0077730A" w:rsidRDefault="00B54929" w:rsidP="00B54929">
      <w:pPr>
        <w:jc w:val="both"/>
        <w:rPr>
          <w:b/>
          <w:sz w:val="22"/>
          <w:szCs w:val="22"/>
        </w:rPr>
      </w:pPr>
      <w:r w:rsidRPr="0077730A">
        <w:rPr>
          <w:b/>
          <w:sz w:val="22"/>
          <w:szCs w:val="22"/>
        </w:rPr>
        <w:t>Observation 1: It is necessary that RAN4 pr</w:t>
      </w:r>
      <w:r w:rsidRPr="00DD24EE">
        <w:rPr>
          <w:b/>
          <w:sz w:val="22"/>
          <w:szCs w:val="22"/>
        </w:rPr>
        <w:t>ovide both high-level technical analysis and summary</w:t>
      </w:r>
      <w:r>
        <w:rPr>
          <w:b/>
          <w:sz w:val="22"/>
          <w:szCs w:val="22"/>
        </w:rPr>
        <w:t xml:space="preserve"> of each option</w:t>
      </w:r>
      <w:r w:rsidRPr="00DD24EE">
        <w:rPr>
          <w:b/>
          <w:sz w:val="22"/>
          <w:szCs w:val="22"/>
        </w:rPr>
        <w:t xml:space="preserve"> for </w:t>
      </w:r>
      <w:r w:rsidRPr="00DD24EE">
        <w:rPr>
          <w:rFonts w:hint="eastAsia"/>
          <w:b/>
          <w:sz w:val="22"/>
          <w:szCs w:val="22"/>
        </w:rPr>
        <w:t>R</w:t>
      </w:r>
      <w:r w:rsidRPr="00DD24EE">
        <w:rPr>
          <w:b/>
          <w:sz w:val="22"/>
          <w:szCs w:val="22"/>
        </w:rPr>
        <w:t xml:space="preserve">AN to decide how to study or specify the issue of </w:t>
      </w:r>
      <w:r w:rsidRPr="00DD24EE">
        <w:rPr>
          <w:b/>
          <w:color w:val="000000"/>
          <w:sz w:val="22"/>
        </w:rPr>
        <w:t>UE performing RLM/BFD/BM when CD-SSB is outside active BWP</w:t>
      </w:r>
      <w:r w:rsidRPr="00DD24EE">
        <w:rPr>
          <w:b/>
          <w:sz w:val="22"/>
          <w:szCs w:val="22"/>
        </w:rPr>
        <w:t xml:space="preserve"> in R18.</w:t>
      </w:r>
    </w:p>
    <w:p w14:paraId="15E669F6" w14:textId="77777777" w:rsidR="00B31B8D" w:rsidRPr="00B31B8D" w:rsidRDefault="00B31B8D" w:rsidP="00B31B8D">
      <w:pPr>
        <w:spacing w:beforeLines="50" w:before="120" w:after="50"/>
        <w:jc w:val="both"/>
        <w:rPr>
          <w:b/>
          <w:sz w:val="21"/>
          <w:szCs w:val="21"/>
          <w:lang w:val="en-US"/>
        </w:rPr>
      </w:pPr>
      <w:r w:rsidRPr="00B31B8D">
        <w:rPr>
          <w:rFonts w:hint="eastAsia"/>
          <w:b/>
          <w:sz w:val="21"/>
          <w:szCs w:val="21"/>
          <w:lang w:val="en-US"/>
        </w:rPr>
        <w:t>O</w:t>
      </w:r>
      <w:r w:rsidRPr="00B31B8D">
        <w:rPr>
          <w:b/>
          <w:sz w:val="21"/>
          <w:szCs w:val="21"/>
          <w:lang w:val="en-US"/>
        </w:rPr>
        <w:t xml:space="preserve">bservation 2: The following technical </w:t>
      </w:r>
      <w:r w:rsidRPr="00B31B8D">
        <w:rPr>
          <w:b/>
        </w:rPr>
        <w:t>analysis and summary for option A) can be for information.</w:t>
      </w:r>
    </w:p>
    <w:tbl>
      <w:tblPr>
        <w:tblStyle w:val="afff5"/>
        <w:tblW w:w="0" w:type="auto"/>
        <w:tblInd w:w="279" w:type="dxa"/>
        <w:tblLook w:val="04A0" w:firstRow="1" w:lastRow="0" w:firstColumn="1" w:lastColumn="0" w:noHBand="0" w:noVBand="1"/>
      </w:tblPr>
      <w:tblGrid>
        <w:gridCol w:w="1276"/>
        <w:gridCol w:w="2018"/>
        <w:gridCol w:w="2019"/>
        <w:gridCol w:w="2019"/>
        <w:gridCol w:w="2019"/>
      </w:tblGrid>
      <w:tr w:rsidR="00B31B8D" w:rsidRPr="00696EF3" w14:paraId="1C2056EF" w14:textId="77777777" w:rsidTr="003C3C86">
        <w:tc>
          <w:tcPr>
            <w:tcW w:w="1276" w:type="dxa"/>
            <w:vAlign w:val="center"/>
          </w:tcPr>
          <w:p w14:paraId="437BD038" w14:textId="77777777" w:rsidR="00B31B8D" w:rsidRPr="00696EF3" w:rsidRDefault="00B31B8D" w:rsidP="003C3C86">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2018" w:type="dxa"/>
            <w:vAlign w:val="center"/>
          </w:tcPr>
          <w:p w14:paraId="7FEFC39D" w14:textId="77777777" w:rsidR="00B31B8D" w:rsidRPr="00696EF3" w:rsidRDefault="00B31B8D" w:rsidP="003C3C86">
            <w:pPr>
              <w:jc w:val="center"/>
              <w:rPr>
                <w:rFonts w:eastAsiaTheme="minorEastAsia"/>
                <w:b/>
                <w:bCs/>
                <w:lang w:eastAsia="zh-CN"/>
              </w:rPr>
            </w:pPr>
            <w:r w:rsidRPr="00696EF3">
              <w:rPr>
                <w:rFonts w:eastAsiaTheme="minorEastAsia"/>
                <w:b/>
                <w:bCs/>
                <w:lang w:eastAsia="zh-CN"/>
              </w:rPr>
              <w:t>RRM requirements impact/workload in RAN4</w:t>
            </w:r>
          </w:p>
        </w:tc>
        <w:tc>
          <w:tcPr>
            <w:tcW w:w="2019" w:type="dxa"/>
          </w:tcPr>
          <w:p w14:paraId="2C3064FC" w14:textId="77777777" w:rsidR="00B31B8D" w:rsidRPr="00696EF3" w:rsidRDefault="00B31B8D" w:rsidP="003C3C86">
            <w:pPr>
              <w:jc w:val="center"/>
              <w:rPr>
                <w:rFonts w:eastAsiaTheme="minorEastAsia"/>
                <w:b/>
                <w:bCs/>
              </w:rPr>
            </w:pPr>
            <w:r w:rsidRPr="00DE397B">
              <w:rPr>
                <w:rFonts w:eastAsiaTheme="minorEastAsia"/>
                <w:b/>
                <w:bCs/>
              </w:rPr>
              <w:t>Mobility performance impac</w:t>
            </w:r>
            <w:r>
              <w:rPr>
                <w:rFonts w:eastAsiaTheme="minorEastAsia" w:hint="eastAsia"/>
                <w:b/>
                <w:bCs/>
                <w:lang w:eastAsia="zh-CN"/>
              </w:rPr>
              <w:t>t</w:t>
            </w:r>
          </w:p>
        </w:tc>
        <w:tc>
          <w:tcPr>
            <w:tcW w:w="2019" w:type="dxa"/>
          </w:tcPr>
          <w:p w14:paraId="579ED044" w14:textId="63F42CD8" w:rsidR="00B31B8D" w:rsidRPr="00696EF3" w:rsidRDefault="00B31B8D" w:rsidP="003C3C86">
            <w:pPr>
              <w:jc w:val="center"/>
              <w:rPr>
                <w:rFonts w:eastAsiaTheme="minorEastAsia"/>
                <w:b/>
                <w:bCs/>
              </w:rPr>
            </w:pPr>
            <w:r w:rsidRPr="00DE397B">
              <w:rPr>
                <w:rFonts w:eastAsiaTheme="minorEastAsia"/>
                <w:b/>
                <w:bCs/>
              </w:rPr>
              <w:t>Throughput impact (Data interruption)</w:t>
            </w:r>
          </w:p>
        </w:tc>
        <w:tc>
          <w:tcPr>
            <w:tcW w:w="2019" w:type="dxa"/>
          </w:tcPr>
          <w:p w14:paraId="02A8ADCE" w14:textId="5ED31C5E" w:rsidR="00B31B8D" w:rsidRPr="00696EF3" w:rsidRDefault="00B31B8D" w:rsidP="003C3C86">
            <w:pPr>
              <w:jc w:val="center"/>
              <w:rPr>
                <w:rFonts w:eastAsiaTheme="minorEastAsia"/>
                <w:b/>
                <w:bCs/>
              </w:rPr>
            </w:pPr>
            <w:r w:rsidRPr="00DE397B">
              <w:rPr>
                <w:rFonts w:eastAsiaTheme="minorEastAsia"/>
                <w:b/>
                <w:bCs/>
              </w:rPr>
              <w:t>UE power consumption / UE complexity</w:t>
            </w:r>
          </w:p>
        </w:tc>
      </w:tr>
      <w:tr w:rsidR="00B31B8D" w14:paraId="642CF442" w14:textId="77777777" w:rsidTr="003C3C86">
        <w:trPr>
          <w:trHeight w:val="3529"/>
        </w:trPr>
        <w:tc>
          <w:tcPr>
            <w:tcW w:w="1276" w:type="dxa"/>
          </w:tcPr>
          <w:p w14:paraId="1FB3D0EA" w14:textId="77777777" w:rsidR="00B31B8D" w:rsidRDefault="00B31B8D" w:rsidP="003C3C86">
            <w:pPr>
              <w:rPr>
                <w:lang w:eastAsia="zh-CN"/>
              </w:rPr>
            </w:pPr>
            <w:r>
              <w:rPr>
                <w:lang w:eastAsia="zh-CN"/>
              </w:rPr>
              <w:lastRenderedPageBreak/>
              <w:t>Option A)</w:t>
            </w:r>
          </w:p>
        </w:tc>
        <w:tc>
          <w:tcPr>
            <w:tcW w:w="2018" w:type="dxa"/>
          </w:tcPr>
          <w:p w14:paraId="5062736E" w14:textId="77777777" w:rsidR="00B31B8D" w:rsidRPr="00DD24EE" w:rsidRDefault="00B31B8D" w:rsidP="003C3C86">
            <w:pPr>
              <w:rPr>
                <w:lang w:eastAsia="zh-CN"/>
              </w:rPr>
            </w:pPr>
            <w:r w:rsidRPr="00DB371A">
              <w:rPr>
                <w:rFonts w:hint="eastAsia"/>
                <w:highlight w:val="yellow"/>
                <w:lang w:eastAsia="zh-CN"/>
              </w:rPr>
              <w:t>L</w:t>
            </w:r>
            <w:r w:rsidRPr="00DB371A">
              <w:rPr>
                <w:highlight w:val="yellow"/>
                <w:lang w:eastAsia="zh-CN"/>
              </w:rPr>
              <w:t>ow</w:t>
            </w:r>
            <w:r>
              <w:rPr>
                <w:lang w:eastAsia="zh-CN"/>
              </w:rPr>
              <w:t>.</w:t>
            </w:r>
          </w:p>
          <w:p w14:paraId="6BF3154E" w14:textId="3E03DFC3" w:rsidR="00B31B8D" w:rsidRPr="00DD24EE" w:rsidRDefault="00B31B8D" w:rsidP="003C3C86">
            <w:pPr>
              <w:rPr>
                <w:lang w:eastAsia="zh-CN"/>
              </w:rPr>
            </w:pPr>
            <w:r w:rsidRPr="00DD24EE">
              <w:rPr>
                <w:lang w:eastAsia="zh-CN"/>
              </w:rPr>
              <w:t xml:space="preserve">FFS </w:t>
            </w:r>
            <w:r w:rsidR="00B54929">
              <w:rPr>
                <w:lang w:eastAsia="zh-CN"/>
              </w:rPr>
              <w:t>s</w:t>
            </w:r>
            <w:r w:rsidRPr="00DD24EE">
              <w:rPr>
                <w:lang w:eastAsia="zh-CN"/>
              </w:rPr>
              <w:t>pecify new timing requirements based on other reference signals</w:t>
            </w:r>
          </w:p>
        </w:tc>
        <w:tc>
          <w:tcPr>
            <w:tcW w:w="2019" w:type="dxa"/>
          </w:tcPr>
          <w:p w14:paraId="67854313" w14:textId="77777777" w:rsidR="00B31B8D" w:rsidRDefault="00B31B8D" w:rsidP="003C3C86">
            <w:pPr>
              <w:rPr>
                <w:rFonts w:eastAsiaTheme="minorEastAsia"/>
                <w:szCs w:val="24"/>
                <w:lang w:val="en-US"/>
              </w:rPr>
            </w:pPr>
            <w:r>
              <w:rPr>
                <w:rFonts w:hint="eastAsia"/>
                <w:lang w:eastAsia="zh-CN"/>
              </w:rPr>
              <w:t>L</w:t>
            </w:r>
            <w:r>
              <w:rPr>
                <w:lang w:eastAsia="zh-CN"/>
              </w:rPr>
              <w:t>ow.</w:t>
            </w:r>
          </w:p>
          <w:p w14:paraId="7E6B25E9" w14:textId="77777777" w:rsidR="00B31B8D" w:rsidRDefault="00B31B8D" w:rsidP="003C3C86">
            <w:pPr>
              <w:ind w:leftChars="-20" w:left="-40"/>
              <w:rPr>
                <w:rFonts w:eastAsiaTheme="minorEastAsia"/>
                <w:szCs w:val="24"/>
                <w:lang w:val="en-US"/>
              </w:rPr>
            </w:pPr>
            <w:r w:rsidRPr="009A012D">
              <w:rPr>
                <w:lang w:eastAsia="zh-CN"/>
              </w:rPr>
              <w:t>SSB based intra-frequency RRM measurement is performed within gap since SSB is not within active BWP. CSI-RS based L3 measurement is not impacted</w:t>
            </w:r>
          </w:p>
        </w:tc>
        <w:tc>
          <w:tcPr>
            <w:tcW w:w="2019" w:type="dxa"/>
          </w:tcPr>
          <w:p w14:paraId="6F9A5F11" w14:textId="77777777" w:rsidR="00B31B8D" w:rsidRDefault="00B31B8D" w:rsidP="003C3C86">
            <w:pPr>
              <w:rPr>
                <w:rFonts w:eastAsiaTheme="minorEastAsia"/>
                <w:szCs w:val="24"/>
                <w:lang w:val="en-US"/>
              </w:rPr>
            </w:pPr>
            <w:r>
              <w:rPr>
                <w:rFonts w:eastAsiaTheme="minorEastAsia" w:hint="eastAsia"/>
                <w:szCs w:val="24"/>
                <w:lang w:val="en-US" w:eastAsia="zh-CN"/>
              </w:rPr>
              <w:t>Low</w:t>
            </w:r>
            <w:r>
              <w:rPr>
                <w:rFonts w:eastAsiaTheme="minorEastAsia"/>
                <w:szCs w:val="24"/>
                <w:lang w:val="en-US" w:eastAsia="zh-CN"/>
              </w:rPr>
              <w:t>.</w:t>
            </w:r>
          </w:p>
          <w:p w14:paraId="103E0019" w14:textId="77777777" w:rsidR="00B31B8D" w:rsidRDefault="00B31B8D" w:rsidP="003C3C86">
            <w:pPr>
              <w:rPr>
                <w:rFonts w:eastAsiaTheme="minorEastAsia"/>
                <w:szCs w:val="24"/>
                <w:lang w:val="en-US"/>
              </w:rPr>
            </w:pPr>
            <w:r>
              <w:rPr>
                <w:rFonts w:hint="eastAsia"/>
                <w:lang w:eastAsia="zh-CN"/>
              </w:rPr>
              <w:t>A</w:t>
            </w:r>
            <w:r>
              <w:rPr>
                <w:lang w:eastAsia="zh-CN"/>
              </w:rPr>
              <w:t xml:space="preserve">s </w:t>
            </w:r>
            <w:r>
              <w:rPr>
                <w:rFonts w:hint="eastAsia"/>
                <w:lang w:eastAsia="zh-CN"/>
              </w:rPr>
              <w:t>SSB</w:t>
            </w:r>
            <w:r>
              <w:rPr>
                <w:lang w:eastAsia="zh-CN"/>
              </w:rPr>
              <w:t xml:space="preserve"> </w:t>
            </w:r>
            <w:r>
              <w:rPr>
                <w:rFonts w:hint="eastAsia"/>
                <w:lang w:eastAsia="zh-CN"/>
              </w:rPr>
              <w:t>based</w:t>
            </w:r>
            <w:r>
              <w:rPr>
                <w:lang w:eastAsia="zh-CN"/>
              </w:rPr>
              <w:t xml:space="preserve"> intra-frequency measurement needs </w:t>
            </w:r>
            <w:r>
              <w:rPr>
                <w:rFonts w:hint="eastAsia"/>
                <w:lang w:eastAsia="zh-CN"/>
              </w:rPr>
              <w:t>gap</w:t>
            </w:r>
            <w:r>
              <w:rPr>
                <w:lang w:eastAsia="zh-CN"/>
              </w:rPr>
              <w:t>, UE cannot be scheduled during measurement gap.</w:t>
            </w:r>
          </w:p>
        </w:tc>
        <w:tc>
          <w:tcPr>
            <w:tcW w:w="2019" w:type="dxa"/>
          </w:tcPr>
          <w:p w14:paraId="3596685E" w14:textId="77777777" w:rsidR="00B31B8D" w:rsidRDefault="00B31B8D" w:rsidP="003C3C86">
            <w:pPr>
              <w:rPr>
                <w:rFonts w:eastAsiaTheme="minorEastAsia"/>
                <w:szCs w:val="24"/>
                <w:lang w:val="en-US"/>
              </w:rPr>
            </w:pPr>
            <w:r>
              <w:rPr>
                <w:lang w:eastAsia="zh-CN"/>
              </w:rPr>
              <w:t>Low.</w:t>
            </w:r>
          </w:p>
          <w:p w14:paraId="662EBB35" w14:textId="77777777" w:rsidR="00B31B8D" w:rsidRPr="00123F79" w:rsidRDefault="00B31B8D" w:rsidP="003C3C86">
            <w:pPr>
              <w:rPr>
                <w:lang w:eastAsia="zh-CN"/>
              </w:rPr>
            </w:pPr>
            <w:r w:rsidRPr="009A012D">
              <w:rPr>
                <w:lang w:eastAsia="zh-CN"/>
              </w:rPr>
              <w:t xml:space="preserve">CSI-RS based </w:t>
            </w:r>
            <w:r>
              <w:rPr>
                <w:lang w:eastAsia="zh-CN"/>
              </w:rPr>
              <w:t xml:space="preserve">L1 or </w:t>
            </w:r>
            <w:r w:rsidRPr="009A012D">
              <w:rPr>
                <w:lang w:eastAsia="zh-CN"/>
              </w:rPr>
              <w:t>L3 measurement</w:t>
            </w:r>
            <w:r>
              <w:rPr>
                <w:lang w:eastAsia="zh-CN"/>
              </w:rPr>
              <w:t xml:space="preserve"> could increase UE complexity.</w:t>
            </w:r>
          </w:p>
          <w:p w14:paraId="29D0D106" w14:textId="77777777" w:rsidR="00B31B8D" w:rsidRPr="009A012D" w:rsidRDefault="00B31B8D" w:rsidP="003C3C86">
            <w:pPr>
              <w:rPr>
                <w:lang w:eastAsia="zh-CN"/>
              </w:rPr>
            </w:pPr>
            <w:r w:rsidRPr="009A012D">
              <w:rPr>
                <w:lang w:eastAsia="zh-CN"/>
              </w:rPr>
              <w:t>No RF retuning is needed for CSI-RS based RLM/BFD/BM.</w:t>
            </w:r>
          </w:p>
          <w:p w14:paraId="4AEF94D1" w14:textId="77777777" w:rsidR="00B31B8D" w:rsidRDefault="00B31B8D" w:rsidP="003C3C86">
            <w:pPr>
              <w:rPr>
                <w:rFonts w:eastAsiaTheme="minorEastAsia"/>
                <w:szCs w:val="24"/>
                <w:lang w:val="en-US"/>
              </w:rPr>
            </w:pPr>
          </w:p>
        </w:tc>
      </w:tr>
    </w:tbl>
    <w:p w14:paraId="3D7AE713" w14:textId="77777777" w:rsidR="00B31B8D" w:rsidRDefault="00B31B8D" w:rsidP="00B31B8D">
      <w:pPr>
        <w:spacing w:beforeLines="50" w:before="120" w:after="50"/>
        <w:jc w:val="both"/>
        <w:rPr>
          <w:b/>
          <w:sz w:val="21"/>
          <w:szCs w:val="21"/>
          <w:lang w:val="en-US"/>
        </w:rPr>
      </w:pPr>
    </w:p>
    <w:p w14:paraId="2BA37C1E" w14:textId="2384ECBD" w:rsidR="00B31B8D" w:rsidRPr="00B31B8D" w:rsidRDefault="00B31B8D" w:rsidP="00B31B8D">
      <w:pPr>
        <w:spacing w:beforeLines="50" w:before="120" w:after="50"/>
        <w:jc w:val="both"/>
        <w:rPr>
          <w:b/>
          <w:sz w:val="21"/>
          <w:szCs w:val="21"/>
          <w:lang w:val="en-US"/>
        </w:rPr>
      </w:pPr>
      <w:r w:rsidRPr="00B31B8D">
        <w:rPr>
          <w:rFonts w:hint="eastAsia"/>
          <w:b/>
          <w:sz w:val="21"/>
          <w:szCs w:val="21"/>
          <w:lang w:val="en-US"/>
        </w:rPr>
        <w:t>O</w:t>
      </w:r>
      <w:r w:rsidRPr="00B31B8D">
        <w:rPr>
          <w:b/>
          <w:sz w:val="21"/>
          <w:szCs w:val="21"/>
          <w:lang w:val="en-US"/>
        </w:rPr>
        <w:t xml:space="preserve">bservation </w:t>
      </w:r>
      <w:r>
        <w:rPr>
          <w:b/>
          <w:sz w:val="21"/>
          <w:szCs w:val="21"/>
          <w:lang w:val="en-US"/>
        </w:rPr>
        <w:t>3</w:t>
      </w:r>
      <w:r w:rsidRPr="00B31B8D">
        <w:rPr>
          <w:b/>
          <w:sz w:val="21"/>
          <w:szCs w:val="21"/>
          <w:lang w:val="en-US"/>
        </w:rPr>
        <w:t xml:space="preserve">: The following technical </w:t>
      </w:r>
      <w:r w:rsidRPr="00B31B8D">
        <w:rPr>
          <w:b/>
        </w:rPr>
        <w:t xml:space="preserve">analysis and summary for option </w:t>
      </w:r>
      <w:r>
        <w:rPr>
          <w:b/>
        </w:rPr>
        <w:t>B</w:t>
      </w:r>
      <w:r w:rsidRPr="00B31B8D">
        <w:rPr>
          <w:b/>
        </w:rPr>
        <w:t>) can be for information.</w:t>
      </w:r>
    </w:p>
    <w:tbl>
      <w:tblPr>
        <w:tblStyle w:val="afff5"/>
        <w:tblW w:w="0" w:type="auto"/>
        <w:tblInd w:w="279" w:type="dxa"/>
        <w:tblLook w:val="04A0" w:firstRow="1" w:lastRow="0" w:firstColumn="1" w:lastColumn="0" w:noHBand="0" w:noVBand="1"/>
      </w:tblPr>
      <w:tblGrid>
        <w:gridCol w:w="1276"/>
        <w:gridCol w:w="2018"/>
        <w:gridCol w:w="2019"/>
        <w:gridCol w:w="2019"/>
        <w:gridCol w:w="2019"/>
      </w:tblGrid>
      <w:tr w:rsidR="00B31B8D" w:rsidRPr="00696EF3" w14:paraId="3B9045C3" w14:textId="77777777" w:rsidTr="003C3C86">
        <w:tc>
          <w:tcPr>
            <w:tcW w:w="1276" w:type="dxa"/>
            <w:vAlign w:val="center"/>
          </w:tcPr>
          <w:p w14:paraId="39DD5334" w14:textId="77777777" w:rsidR="00B31B8D" w:rsidRPr="00696EF3" w:rsidRDefault="00B31B8D" w:rsidP="003C3C86">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2018" w:type="dxa"/>
            <w:vAlign w:val="center"/>
          </w:tcPr>
          <w:p w14:paraId="7ACDD697" w14:textId="77777777" w:rsidR="00B31B8D" w:rsidRPr="00696EF3" w:rsidRDefault="00B31B8D" w:rsidP="003C3C86">
            <w:pPr>
              <w:jc w:val="center"/>
              <w:rPr>
                <w:rFonts w:eastAsiaTheme="minorEastAsia"/>
                <w:b/>
                <w:bCs/>
                <w:lang w:eastAsia="zh-CN"/>
              </w:rPr>
            </w:pPr>
            <w:r w:rsidRPr="00696EF3">
              <w:rPr>
                <w:rFonts w:eastAsiaTheme="minorEastAsia"/>
                <w:b/>
                <w:bCs/>
                <w:lang w:eastAsia="zh-CN"/>
              </w:rPr>
              <w:t>RRM requirements impact/workload in RAN4</w:t>
            </w:r>
          </w:p>
        </w:tc>
        <w:tc>
          <w:tcPr>
            <w:tcW w:w="2019" w:type="dxa"/>
          </w:tcPr>
          <w:p w14:paraId="45AE63DA" w14:textId="77777777" w:rsidR="00B31B8D" w:rsidRPr="00696EF3" w:rsidRDefault="00B31B8D" w:rsidP="003C3C86">
            <w:pPr>
              <w:jc w:val="center"/>
              <w:rPr>
                <w:rFonts w:eastAsiaTheme="minorEastAsia"/>
                <w:b/>
                <w:bCs/>
              </w:rPr>
            </w:pPr>
            <w:r w:rsidRPr="00DE397B">
              <w:rPr>
                <w:rFonts w:eastAsiaTheme="minorEastAsia"/>
                <w:b/>
                <w:bCs/>
              </w:rPr>
              <w:t>Mobility performance impac</w:t>
            </w:r>
            <w:r>
              <w:rPr>
                <w:rFonts w:eastAsiaTheme="minorEastAsia" w:hint="eastAsia"/>
                <w:b/>
                <w:bCs/>
                <w:lang w:eastAsia="zh-CN"/>
              </w:rPr>
              <w:t>t</w:t>
            </w:r>
          </w:p>
        </w:tc>
        <w:tc>
          <w:tcPr>
            <w:tcW w:w="2019" w:type="dxa"/>
          </w:tcPr>
          <w:p w14:paraId="4E398BEB" w14:textId="252BF610" w:rsidR="00B31B8D" w:rsidRPr="00696EF3" w:rsidRDefault="00B31B8D" w:rsidP="003C3C86">
            <w:pPr>
              <w:jc w:val="center"/>
              <w:rPr>
                <w:rFonts w:eastAsiaTheme="minorEastAsia"/>
                <w:b/>
                <w:bCs/>
              </w:rPr>
            </w:pPr>
            <w:r w:rsidRPr="00DE397B">
              <w:rPr>
                <w:rFonts w:eastAsiaTheme="minorEastAsia"/>
                <w:b/>
                <w:bCs/>
              </w:rPr>
              <w:t>Throughput impact (Data interruption)</w:t>
            </w:r>
          </w:p>
        </w:tc>
        <w:tc>
          <w:tcPr>
            <w:tcW w:w="2019" w:type="dxa"/>
          </w:tcPr>
          <w:p w14:paraId="10B99B87" w14:textId="228B8DFE" w:rsidR="00B31B8D" w:rsidRPr="00696EF3" w:rsidRDefault="00B31B8D" w:rsidP="003C3C86">
            <w:pPr>
              <w:jc w:val="center"/>
              <w:rPr>
                <w:rFonts w:eastAsiaTheme="minorEastAsia"/>
                <w:b/>
                <w:bCs/>
              </w:rPr>
            </w:pPr>
            <w:r w:rsidRPr="00DE397B">
              <w:rPr>
                <w:rFonts w:eastAsiaTheme="minorEastAsia"/>
                <w:b/>
                <w:bCs/>
              </w:rPr>
              <w:t>UE power consumption / UE complexity</w:t>
            </w:r>
          </w:p>
        </w:tc>
      </w:tr>
      <w:tr w:rsidR="00B31B8D" w14:paraId="3A65975F" w14:textId="77777777" w:rsidTr="003C3C86">
        <w:trPr>
          <w:trHeight w:val="3989"/>
        </w:trPr>
        <w:tc>
          <w:tcPr>
            <w:tcW w:w="1276" w:type="dxa"/>
          </w:tcPr>
          <w:p w14:paraId="28D11AC4" w14:textId="77777777" w:rsidR="00B31B8D" w:rsidRDefault="00B31B8D" w:rsidP="003C3C86">
            <w:r>
              <w:rPr>
                <w:lang w:eastAsia="zh-CN"/>
              </w:rPr>
              <w:t xml:space="preserve">Option </w:t>
            </w:r>
            <w:r>
              <w:rPr>
                <w:rFonts w:hint="eastAsia"/>
                <w:lang w:eastAsia="zh-CN"/>
              </w:rPr>
              <w:t>B-1</w:t>
            </w:r>
            <w:r>
              <w:rPr>
                <w:lang w:eastAsia="zh-CN"/>
              </w:rPr>
              <w:t>)</w:t>
            </w:r>
          </w:p>
        </w:tc>
        <w:tc>
          <w:tcPr>
            <w:tcW w:w="2018" w:type="dxa"/>
          </w:tcPr>
          <w:p w14:paraId="78FC8B45" w14:textId="77777777" w:rsidR="00B31B8D" w:rsidRDefault="00B31B8D" w:rsidP="003C3C86">
            <w:pPr>
              <w:rPr>
                <w:rFonts w:eastAsiaTheme="minorEastAsia"/>
                <w:szCs w:val="24"/>
                <w:lang w:val="en-US" w:eastAsia="zh-CN"/>
              </w:rPr>
            </w:pPr>
            <w:r w:rsidRPr="00DB371A">
              <w:rPr>
                <w:rFonts w:eastAsiaTheme="minorEastAsia"/>
                <w:szCs w:val="24"/>
                <w:highlight w:val="yellow"/>
                <w:lang w:val="en-US" w:eastAsia="zh-CN"/>
              </w:rPr>
              <w:t>Medium</w:t>
            </w:r>
            <w:r>
              <w:rPr>
                <w:rFonts w:eastAsiaTheme="minorEastAsia"/>
                <w:szCs w:val="24"/>
                <w:lang w:val="en-US" w:eastAsia="zh-CN"/>
              </w:rPr>
              <w:t>.</w:t>
            </w:r>
          </w:p>
          <w:p w14:paraId="0B77CD81" w14:textId="77777777" w:rsidR="00B31B8D" w:rsidRDefault="00B31B8D" w:rsidP="003C3C86">
            <w:pPr>
              <w:pStyle w:val="a3"/>
              <w:numPr>
                <w:ilvl w:val="0"/>
                <w:numId w:val="0"/>
              </w:numPr>
              <w:rPr>
                <w:lang w:eastAsia="zh-CN"/>
              </w:rPr>
            </w:pPr>
            <w:r>
              <w:rPr>
                <w:lang w:eastAsia="zh-CN"/>
              </w:rPr>
              <w:t>Need no gap but FFS interruption requirements under different UE implementation</w:t>
            </w:r>
            <w:r w:rsidRPr="009A012D">
              <w:rPr>
                <w:lang w:eastAsia="zh-CN"/>
              </w:rPr>
              <w:t>.</w:t>
            </w:r>
          </w:p>
          <w:p w14:paraId="0E139606" w14:textId="77777777" w:rsidR="00B31B8D" w:rsidRPr="00D86B4E" w:rsidRDefault="00B31B8D" w:rsidP="003C3C86">
            <w:pPr>
              <w:pStyle w:val="a3"/>
              <w:numPr>
                <w:ilvl w:val="0"/>
                <w:numId w:val="0"/>
              </w:numPr>
              <w:rPr>
                <w:rFonts w:eastAsiaTheme="minorEastAsia"/>
                <w:lang w:eastAsia="zh-CN"/>
              </w:rPr>
            </w:pPr>
          </w:p>
        </w:tc>
        <w:tc>
          <w:tcPr>
            <w:tcW w:w="2019" w:type="dxa"/>
          </w:tcPr>
          <w:p w14:paraId="206F1496" w14:textId="77777777" w:rsidR="00B31B8D" w:rsidRDefault="00B31B8D" w:rsidP="003C3C86">
            <w:pPr>
              <w:rPr>
                <w:lang w:eastAsia="zh-CN"/>
              </w:rPr>
            </w:pPr>
            <w:r>
              <w:rPr>
                <w:rFonts w:hint="eastAsia"/>
                <w:lang w:eastAsia="zh-CN"/>
              </w:rPr>
              <w:t>L</w:t>
            </w:r>
            <w:r>
              <w:rPr>
                <w:lang w:eastAsia="zh-CN"/>
              </w:rPr>
              <w:t>ow.</w:t>
            </w:r>
          </w:p>
          <w:p w14:paraId="60757F01" w14:textId="77777777" w:rsidR="00B31B8D" w:rsidRDefault="00B31B8D" w:rsidP="003C3C86">
            <w:pPr>
              <w:rPr>
                <w:rFonts w:eastAsiaTheme="minorEastAsia"/>
                <w:szCs w:val="24"/>
                <w:lang w:val="en-US"/>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2019" w:type="dxa"/>
          </w:tcPr>
          <w:p w14:paraId="16963244" w14:textId="77777777" w:rsidR="00B31B8D" w:rsidRDefault="00B31B8D" w:rsidP="003C3C86">
            <w:pPr>
              <w:rPr>
                <w:rFonts w:eastAsiaTheme="minorEastAsia"/>
                <w:szCs w:val="24"/>
                <w:lang w:val="en-US"/>
              </w:rPr>
            </w:pPr>
            <w:r>
              <w:rPr>
                <w:rFonts w:eastAsiaTheme="minorEastAsia"/>
                <w:szCs w:val="24"/>
                <w:lang w:val="en-US" w:eastAsia="zh-CN"/>
              </w:rPr>
              <w:t>Medium</w:t>
            </w:r>
          </w:p>
          <w:p w14:paraId="1B131992" w14:textId="77777777" w:rsidR="00B31B8D" w:rsidRDefault="00B31B8D" w:rsidP="003C3C86">
            <w:pPr>
              <w:rPr>
                <w:rFonts w:eastAsiaTheme="minorEastAsia"/>
                <w:szCs w:val="24"/>
                <w:lang w:val="en-US"/>
              </w:rPr>
            </w:pPr>
            <w:r>
              <w:rPr>
                <w:rFonts w:hint="eastAsia"/>
                <w:lang w:eastAsia="zh-CN"/>
              </w:rPr>
              <w:t>I</w:t>
            </w:r>
            <w:r>
              <w:rPr>
                <w:lang w:eastAsia="zh-CN"/>
              </w:rPr>
              <w:t>nterruptions would cause throughput loss.</w:t>
            </w:r>
          </w:p>
        </w:tc>
        <w:tc>
          <w:tcPr>
            <w:tcW w:w="2019" w:type="dxa"/>
          </w:tcPr>
          <w:p w14:paraId="46C8B8BA" w14:textId="77777777" w:rsidR="00B31B8D" w:rsidRDefault="00B31B8D" w:rsidP="003C3C86">
            <w:pPr>
              <w:rPr>
                <w:rFonts w:eastAsiaTheme="minorEastAsia"/>
                <w:szCs w:val="24"/>
                <w:lang w:val="en-US"/>
              </w:rPr>
            </w:pPr>
            <w:r>
              <w:rPr>
                <w:rFonts w:eastAsiaTheme="minorEastAsia" w:hint="eastAsia"/>
                <w:szCs w:val="24"/>
                <w:lang w:eastAsia="zh-CN"/>
              </w:rPr>
              <w:t>M</w:t>
            </w:r>
            <w:r>
              <w:rPr>
                <w:rFonts w:eastAsiaTheme="minorEastAsia"/>
                <w:szCs w:val="24"/>
                <w:lang w:eastAsia="zh-CN"/>
              </w:rPr>
              <w:t>edium</w:t>
            </w:r>
          </w:p>
          <w:p w14:paraId="1D638460" w14:textId="6FD45D64" w:rsidR="00B31B8D" w:rsidRDefault="00B31B8D" w:rsidP="003C3C86">
            <w:pPr>
              <w:rPr>
                <w:lang w:eastAsia="zh-CN"/>
              </w:rPr>
            </w:pPr>
            <w:r>
              <w:rPr>
                <w:rFonts w:hint="eastAsia"/>
                <w:lang w:eastAsia="zh-CN"/>
              </w:rPr>
              <w:t>Need</w:t>
            </w:r>
            <w:r>
              <w:rPr>
                <w:lang w:eastAsia="zh-CN"/>
              </w:rPr>
              <w:t xml:space="preserve"> </w:t>
            </w:r>
            <w:r>
              <w:rPr>
                <w:rFonts w:hint="eastAsia"/>
                <w:lang w:eastAsia="zh-CN"/>
              </w:rPr>
              <w:t>advanced</w:t>
            </w:r>
            <w:r>
              <w:rPr>
                <w:lang w:eastAsia="zh-CN"/>
              </w:rPr>
              <w:t xml:space="preserve"> </w:t>
            </w:r>
            <w:r>
              <w:rPr>
                <w:rFonts w:hint="eastAsia"/>
                <w:lang w:eastAsia="zh-CN"/>
              </w:rPr>
              <w:t>UE</w:t>
            </w:r>
            <w:r>
              <w:rPr>
                <w:lang w:eastAsia="zh-CN"/>
              </w:rPr>
              <w:t xml:space="preserve"> </w:t>
            </w:r>
            <w:r>
              <w:rPr>
                <w:rFonts w:hint="eastAsia"/>
                <w:lang w:eastAsia="zh-CN"/>
              </w:rPr>
              <w:t>RF</w:t>
            </w:r>
            <w:r>
              <w:rPr>
                <w:lang w:eastAsia="zh-CN"/>
              </w:rPr>
              <w:t xml:space="preserve"> </w:t>
            </w:r>
            <w:r>
              <w:rPr>
                <w:rFonts w:hint="eastAsia"/>
                <w:lang w:eastAsia="zh-CN"/>
              </w:rPr>
              <w:t>or</w:t>
            </w:r>
            <w:r>
              <w:rPr>
                <w:lang w:eastAsia="zh-CN"/>
              </w:rPr>
              <w:t xml:space="preserve"> </w:t>
            </w:r>
            <w:r>
              <w:rPr>
                <w:rFonts w:hint="eastAsia"/>
                <w:lang w:eastAsia="zh-CN"/>
              </w:rPr>
              <w:t>baseband</w:t>
            </w:r>
            <w:r>
              <w:rPr>
                <w:lang w:eastAsia="zh-CN"/>
              </w:rPr>
              <w:t xml:space="preserve"> </w:t>
            </w:r>
            <w:r>
              <w:rPr>
                <w:rFonts w:hint="eastAsia"/>
                <w:lang w:eastAsia="zh-CN"/>
              </w:rPr>
              <w:t>capabilities</w:t>
            </w:r>
            <w:r>
              <w:rPr>
                <w:lang w:eastAsia="zh-CN"/>
              </w:rPr>
              <w:t xml:space="preserve"> for supporting wider CBW or more </w:t>
            </w:r>
            <w:r w:rsidR="00B54929">
              <w:rPr>
                <w:lang w:eastAsia="zh-CN"/>
              </w:rPr>
              <w:t xml:space="preserve">active </w:t>
            </w:r>
            <w:r>
              <w:rPr>
                <w:lang w:eastAsia="zh-CN"/>
              </w:rPr>
              <w:t>RF chains</w:t>
            </w:r>
            <w:r>
              <w:rPr>
                <w:rFonts w:hint="eastAsia"/>
                <w:lang w:eastAsia="zh-CN"/>
              </w:rPr>
              <w:t>.</w:t>
            </w:r>
          </w:p>
          <w:p w14:paraId="0DDA1153" w14:textId="77777777" w:rsidR="00B31B8D" w:rsidRPr="009A012D" w:rsidRDefault="00B31B8D" w:rsidP="003C3C86">
            <w:pPr>
              <w:rPr>
                <w:lang w:eastAsia="zh-CN"/>
              </w:rPr>
            </w:pPr>
          </w:p>
          <w:p w14:paraId="01D74458" w14:textId="77777777" w:rsidR="00B31B8D" w:rsidRDefault="00B31B8D" w:rsidP="003C3C86">
            <w:pPr>
              <w:rPr>
                <w:rFonts w:eastAsiaTheme="minorEastAsia"/>
                <w:szCs w:val="24"/>
                <w:lang w:val="en-US"/>
              </w:rPr>
            </w:pPr>
          </w:p>
        </w:tc>
      </w:tr>
      <w:tr w:rsidR="00B31B8D" w14:paraId="5F5BAB5B" w14:textId="77777777" w:rsidTr="003C3C86">
        <w:trPr>
          <w:trHeight w:val="619"/>
        </w:trPr>
        <w:tc>
          <w:tcPr>
            <w:tcW w:w="1276" w:type="dxa"/>
          </w:tcPr>
          <w:p w14:paraId="666CE237" w14:textId="77777777" w:rsidR="00B31B8D" w:rsidRDefault="00B31B8D" w:rsidP="003C3C86">
            <w:r>
              <w:rPr>
                <w:lang w:eastAsia="zh-CN"/>
              </w:rPr>
              <w:t xml:space="preserve">Option </w:t>
            </w:r>
            <w:r>
              <w:rPr>
                <w:rFonts w:hint="eastAsia"/>
                <w:lang w:eastAsia="zh-CN"/>
              </w:rPr>
              <w:t>B-2</w:t>
            </w:r>
            <w:r>
              <w:rPr>
                <w:lang w:eastAsia="zh-CN"/>
              </w:rPr>
              <w:t>)</w:t>
            </w:r>
          </w:p>
        </w:tc>
        <w:tc>
          <w:tcPr>
            <w:tcW w:w="2018" w:type="dxa"/>
          </w:tcPr>
          <w:p w14:paraId="7A2F4C7E" w14:textId="77777777" w:rsidR="00B31B8D" w:rsidRDefault="00B31B8D" w:rsidP="003C3C86">
            <w:pPr>
              <w:pStyle w:val="a3"/>
              <w:numPr>
                <w:ilvl w:val="0"/>
                <w:numId w:val="0"/>
              </w:numPr>
              <w:rPr>
                <w:lang w:eastAsia="zh-CN"/>
              </w:rPr>
            </w:pPr>
            <w:r>
              <w:rPr>
                <w:highlight w:val="yellow"/>
                <w:lang w:eastAsia="zh-CN"/>
              </w:rPr>
              <w:t>High</w:t>
            </w:r>
            <w:r>
              <w:rPr>
                <w:lang w:eastAsia="zh-CN"/>
              </w:rPr>
              <w:t>.</w:t>
            </w:r>
          </w:p>
          <w:p w14:paraId="039668ED" w14:textId="77777777" w:rsidR="00B31B8D" w:rsidRDefault="00B31B8D" w:rsidP="003C3C86">
            <w:pPr>
              <w:rPr>
                <w:lang w:eastAsia="zh-CN"/>
              </w:rPr>
            </w:pPr>
            <w:r>
              <w:rPr>
                <w:lang w:eastAsia="zh-CN"/>
              </w:rPr>
              <w:t>FFS r</w:t>
            </w:r>
            <w:r w:rsidRPr="00DB371A">
              <w:rPr>
                <w:lang w:eastAsia="zh-CN"/>
              </w:rPr>
              <w:t>equirements for gap-based RLM</w:t>
            </w:r>
            <w:r>
              <w:rPr>
                <w:lang w:eastAsia="zh-CN"/>
              </w:rPr>
              <w:t>/BFD/BM.</w:t>
            </w:r>
          </w:p>
          <w:p w14:paraId="3C43F5FC" w14:textId="77777777" w:rsidR="00B31B8D" w:rsidRDefault="00B31B8D" w:rsidP="003C3C86">
            <w:pPr>
              <w:rPr>
                <w:lang w:eastAsia="zh-CN"/>
              </w:rPr>
            </w:pPr>
            <w:r>
              <w:rPr>
                <w:lang w:eastAsia="zh-CN"/>
              </w:rPr>
              <w:t>FFS CCSF for measurements within gaps</w:t>
            </w:r>
          </w:p>
          <w:p w14:paraId="16408CA1" w14:textId="77777777" w:rsidR="00B31B8D" w:rsidRPr="00E26268" w:rsidRDefault="00B31B8D" w:rsidP="003C3C86">
            <w:pPr>
              <w:pStyle w:val="a3"/>
              <w:numPr>
                <w:ilvl w:val="0"/>
                <w:numId w:val="0"/>
              </w:numPr>
              <w:rPr>
                <w:lang w:eastAsia="zh-CN"/>
              </w:rPr>
            </w:pPr>
            <w:r>
              <w:rPr>
                <w:rFonts w:hint="eastAsia"/>
                <w:lang w:eastAsia="zh-CN"/>
              </w:rPr>
              <w:t>F</w:t>
            </w:r>
            <w:r>
              <w:rPr>
                <w:lang w:eastAsia="zh-CN"/>
              </w:rPr>
              <w:t>FS the impact on gap sharing.</w:t>
            </w:r>
          </w:p>
          <w:p w14:paraId="455FCC49" w14:textId="77777777" w:rsidR="00B31B8D" w:rsidRDefault="00B31B8D" w:rsidP="003C3C86">
            <w:pPr>
              <w:pStyle w:val="a3"/>
              <w:numPr>
                <w:ilvl w:val="0"/>
                <w:numId w:val="0"/>
              </w:numPr>
              <w:rPr>
                <w:lang w:eastAsia="zh-CN"/>
              </w:rPr>
            </w:pPr>
            <w:r>
              <w:rPr>
                <w:lang w:eastAsia="zh-CN"/>
              </w:rPr>
              <w:t xml:space="preserve">FFS </w:t>
            </w:r>
            <w:r w:rsidRPr="00632060">
              <w:rPr>
                <w:lang w:eastAsia="zh-CN"/>
              </w:rPr>
              <w:t xml:space="preserve">applicability of measurement restrictions and </w:t>
            </w:r>
            <w:r w:rsidRPr="00632060">
              <w:rPr>
                <w:lang w:eastAsia="zh-CN"/>
              </w:rPr>
              <w:lastRenderedPageBreak/>
              <w:t>scheduling restrictions</w:t>
            </w:r>
            <w:r>
              <w:rPr>
                <w:lang w:eastAsia="zh-CN"/>
              </w:rPr>
              <w:t>.</w:t>
            </w:r>
          </w:p>
          <w:p w14:paraId="072CF785" w14:textId="77777777" w:rsidR="00B31B8D" w:rsidRPr="00646724" w:rsidRDefault="00B31B8D" w:rsidP="003C3C86">
            <w:pPr>
              <w:pStyle w:val="a3"/>
              <w:numPr>
                <w:ilvl w:val="0"/>
                <w:numId w:val="0"/>
              </w:numPr>
              <w:rPr>
                <w:highlight w:val="yellow"/>
              </w:rPr>
            </w:pPr>
          </w:p>
        </w:tc>
        <w:tc>
          <w:tcPr>
            <w:tcW w:w="2019" w:type="dxa"/>
          </w:tcPr>
          <w:p w14:paraId="63206B7A" w14:textId="17DA1A34" w:rsidR="00B31B8D" w:rsidRDefault="00B54929" w:rsidP="003C3C86">
            <w:pPr>
              <w:rPr>
                <w:color w:val="000000" w:themeColor="text1"/>
                <w:lang w:eastAsia="zh-CN"/>
              </w:rPr>
            </w:pPr>
            <w:r>
              <w:rPr>
                <w:color w:val="000000" w:themeColor="text1"/>
                <w:lang w:eastAsia="zh-CN"/>
              </w:rPr>
              <w:lastRenderedPageBreak/>
              <w:t>Medium</w:t>
            </w:r>
            <w:r w:rsidR="00B31B8D">
              <w:rPr>
                <w:rFonts w:hint="eastAsia"/>
                <w:color w:val="000000" w:themeColor="text1"/>
                <w:lang w:eastAsia="zh-CN"/>
              </w:rPr>
              <w:t>.</w:t>
            </w:r>
          </w:p>
          <w:p w14:paraId="6DC81011" w14:textId="77777777" w:rsidR="00B31B8D" w:rsidRDefault="00B31B8D" w:rsidP="003C3C86">
            <w:pPr>
              <w:rPr>
                <w:color w:val="000000" w:themeColor="text1"/>
                <w:lang w:eastAsia="zh-CN"/>
              </w:rPr>
            </w:pPr>
            <w:r w:rsidRPr="00646724">
              <w:rPr>
                <w:color w:val="000000" w:themeColor="text1"/>
                <w:lang w:eastAsia="zh-CN"/>
              </w:rPr>
              <w:t>Intra-frequency measurement is performed within gap</w:t>
            </w:r>
            <w:r>
              <w:rPr>
                <w:color w:val="000000" w:themeColor="text1"/>
                <w:lang w:eastAsia="zh-CN"/>
              </w:rPr>
              <w:t xml:space="preserve"> or NCSG</w:t>
            </w:r>
            <w:r>
              <w:rPr>
                <w:rFonts w:hint="eastAsia"/>
                <w:color w:val="000000" w:themeColor="text1"/>
                <w:lang w:eastAsia="zh-CN"/>
              </w:rPr>
              <w:t>.</w:t>
            </w:r>
            <w:r>
              <w:rPr>
                <w:color w:val="000000" w:themeColor="text1"/>
                <w:lang w:eastAsia="zh-CN"/>
              </w:rPr>
              <w:t xml:space="preserve"> </w:t>
            </w:r>
          </w:p>
          <w:p w14:paraId="2F1D59D5" w14:textId="77777777" w:rsidR="00B31B8D" w:rsidRPr="00646724" w:rsidRDefault="00B31B8D" w:rsidP="003C3C86">
            <w:pPr>
              <w:rPr>
                <w:color w:val="000000" w:themeColor="text1"/>
                <w:lang w:eastAsia="zh-CN"/>
              </w:rPr>
            </w:pPr>
            <w:r>
              <w:rPr>
                <w:color w:val="000000" w:themeColor="text1"/>
                <w:lang w:eastAsia="zh-CN"/>
              </w:rPr>
              <w:t>G</w:t>
            </w:r>
            <w:r w:rsidRPr="00646724">
              <w:rPr>
                <w:color w:val="000000" w:themeColor="text1"/>
                <w:lang w:eastAsia="zh-CN"/>
              </w:rPr>
              <w:t>ap</w:t>
            </w:r>
            <w:r>
              <w:rPr>
                <w:color w:val="000000" w:themeColor="text1"/>
                <w:lang w:eastAsia="zh-CN"/>
              </w:rPr>
              <w:t xml:space="preserve"> or NCSG may be</w:t>
            </w:r>
            <w:r w:rsidRPr="00646724">
              <w:rPr>
                <w:color w:val="000000" w:themeColor="text1"/>
                <w:lang w:eastAsia="zh-CN"/>
              </w:rPr>
              <w:t xml:space="preserve"> shared between L3 measurements and L1 RLM/BFD/BM measurements. </w:t>
            </w:r>
          </w:p>
        </w:tc>
        <w:tc>
          <w:tcPr>
            <w:tcW w:w="2019" w:type="dxa"/>
          </w:tcPr>
          <w:p w14:paraId="140C0B63" w14:textId="77777777" w:rsidR="00B31B8D" w:rsidRDefault="00B31B8D" w:rsidP="003C3C86">
            <w:pPr>
              <w:rPr>
                <w:rFonts w:eastAsiaTheme="minorEastAsia"/>
                <w:szCs w:val="24"/>
                <w:lang w:val="en-US"/>
              </w:rPr>
            </w:pPr>
            <w:r>
              <w:rPr>
                <w:rFonts w:eastAsiaTheme="minorEastAsia"/>
                <w:szCs w:val="24"/>
                <w:lang w:val="en-US" w:eastAsia="zh-CN"/>
              </w:rPr>
              <w:t>Medium</w:t>
            </w:r>
          </w:p>
          <w:p w14:paraId="2D1D81A0" w14:textId="77777777" w:rsidR="00B31B8D" w:rsidRDefault="00B31B8D" w:rsidP="003C3C86">
            <w:r>
              <w:rPr>
                <w:rFonts w:hint="eastAsia"/>
                <w:lang w:eastAsia="zh-CN"/>
              </w:rPr>
              <w:t>Gap</w:t>
            </w:r>
            <w:r>
              <w:rPr>
                <w:lang w:eastAsia="zh-CN"/>
              </w:rPr>
              <w:t xml:space="preserve"> </w:t>
            </w:r>
            <w:r>
              <w:rPr>
                <w:rFonts w:hint="eastAsia"/>
                <w:lang w:eastAsia="zh-CN"/>
              </w:rPr>
              <w:t>or</w:t>
            </w:r>
            <w:r>
              <w:rPr>
                <w:lang w:eastAsia="zh-CN"/>
              </w:rPr>
              <w:t xml:space="preserve"> </w:t>
            </w:r>
            <w:r>
              <w:rPr>
                <w:rFonts w:hint="eastAsia"/>
                <w:lang w:eastAsia="zh-CN"/>
              </w:rPr>
              <w:t>NCSG</w:t>
            </w:r>
            <w:r>
              <w:rPr>
                <w:lang w:eastAsia="zh-CN"/>
              </w:rPr>
              <w:t xml:space="preserve"> </w:t>
            </w:r>
            <w:r>
              <w:rPr>
                <w:rFonts w:hint="eastAsia"/>
                <w:lang w:eastAsia="zh-CN"/>
              </w:rPr>
              <w:t>brings</w:t>
            </w:r>
            <w:r>
              <w:rPr>
                <w:lang w:eastAsia="zh-CN"/>
              </w:rPr>
              <w:t xml:space="preserve"> </w:t>
            </w:r>
            <w:r>
              <w:rPr>
                <w:rFonts w:hint="eastAsia"/>
                <w:lang w:eastAsia="zh-CN"/>
              </w:rPr>
              <w:t>i</w:t>
            </w:r>
            <w:r>
              <w:rPr>
                <w:lang w:eastAsia="zh-CN"/>
              </w:rPr>
              <w:t xml:space="preserve">nterruptions </w:t>
            </w:r>
            <w:r>
              <w:rPr>
                <w:rFonts w:hint="eastAsia"/>
                <w:lang w:eastAsia="zh-CN"/>
              </w:rPr>
              <w:t>and</w:t>
            </w:r>
            <w:r>
              <w:rPr>
                <w:lang w:eastAsia="zh-CN"/>
              </w:rPr>
              <w:t xml:space="preserve"> throughput loss.</w:t>
            </w:r>
          </w:p>
        </w:tc>
        <w:tc>
          <w:tcPr>
            <w:tcW w:w="2019" w:type="dxa"/>
          </w:tcPr>
          <w:p w14:paraId="6002947D" w14:textId="77777777" w:rsidR="00B31B8D" w:rsidRDefault="00B31B8D" w:rsidP="003C3C86">
            <w:pPr>
              <w:rPr>
                <w:lang w:eastAsia="zh-CN"/>
              </w:rPr>
            </w:pPr>
            <w:r>
              <w:rPr>
                <w:lang w:eastAsia="zh-CN"/>
              </w:rPr>
              <w:t>Medium</w:t>
            </w:r>
            <w:r>
              <w:rPr>
                <w:rFonts w:hint="eastAsia"/>
                <w:lang w:eastAsia="zh-CN"/>
              </w:rPr>
              <w:t>.</w:t>
            </w:r>
          </w:p>
          <w:p w14:paraId="5E07768B" w14:textId="77777777" w:rsidR="00B31B8D" w:rsidRPr="009A012D" w:rsidRDefault="00B31B8D" w:rsidP="003C3C86">
            <w:r>
              <w:rPr>
                <w:lang w:eastAsia="zh-CN"/>
              </w:rPr>
              <w:t>RF retuning is needed</w:t>
            </w:r>
          </w:p>
        </w:tc>
      </w:tr>
    </w:tbl>
    <w:p w14:paraId="2141BD74" w14:textId="77777777" w:rsidR="00B31B8D" w:rsidRDefault="00B31B8D" w:rsidP="00B31B8D">
      <w:pPr>
        <w:spacing w:beforeLines="50" w:before="120" w:after="50"/>
        <w:jc w:val="both"/>
        <w:rPr>
          <w:b/>
          <w:sz w:val="21"/>
          <w:szCs w:val="21"/>
          <w:lang w:val="en-US"/>
        </w:rPr>
      </w:pPr>
    </w:p>
    <w:p w14:paraId="5AC99B5F" w14:textId="2EFFAAA1" w:rsidR="00B31B8D" w:rsidRPr="00B31B8D" w:rsidRDefault="00B31B8D" w:rsidP="00B31B8D">
      <w:pPr>
        <w:spacing w:beforeLines="50" w:before="120" w:after="50"/>
        <w:jc w:val="both"/>
        <w:rPr>
          <w:b/>
          <w:sz w:val="21"/>
          <w:szCs w:val="21"/>
          <w:lang w:val="en-US"/>
        </w:rPr>
      </w:pPr>
      <w:r w:rsidRPr="00B31B8D">
        <w:rPr>
          <w:rFonts w:hint="eastAsia"/>
          <w:b/>
          <w:sz w:val="21"/>
          <w:szCs w:val="21"/>
          <w:lang w:val="en-US"/>
        </w:rPr>
        <w:t>O</w:t>
      </w:r>
      <w:r w:rsidRPr="00B31B8D">
        <w:rPr>
          <w:b/>
          <w:sz w:val="21"/>
          <w:szCs w:val="21"/>
          <w:lang w:val="en-US"/>
        </w:rPr>
        <w:t xml:space="preserve">bservation </w:t>
      </w:r>
      <w:r>
        <w:rPr>
          <w:b/>
          <w:sz w:val="21"/>
          <w:szCs w:val="21"/>
          <w:lang w:val="en-US"/>
        </w:rPr>
        <w:t>4</w:t>
      </w:r>
      <w:r w:rsidRPr="00B31B8D">
        <w:rPr>
          <w:b/>
          <w:sz w:val="21"/>
          <w:szCs w:val="21"/>
          <w:lang w:val="en-US"/>
        </w:rPr>
        <w:t xml:space="preserve">: The following technical </w:t>
      </w:r>
      <w:r w:rsidRPr="00B31B8D">
        <w:rPr>
          <w:b/>
        </w:rPr>
        <w:t xml:space="preserve">analysis and summary for option </w:t>
      </w:r>
      <w:r>
        <w:rPr>
          <w:b/>
        </w:rPr>
        <w:t>C</w:t>
      </w:r>
      <w:r w:rsidRPr="00B31B8D">
        <w:rPr>
          <w:b/>
        </w:rPr>
        <w:t>) can be for information.</w:t>
      </w:r>
    </w:p>
    <w:tbl>
      <w:tblPr>
        <w:tblStyle w:val="afff5"/>
        <w:tblW w:w="0" w:type="auto"/>
        <w:tblInd w:w="279" w:type="dxa"/>
        <w:tblLook w:val="04A0" w:firstRow="1" w:lastRow="0" w:firstColumn="1" w:lastColumn="0" w:noHBand="0" w:noVBand="1"/>
      </w:tblPr>
      <w:tblGrid>
        <w:gridCol w:w="1276"/>
        <w:gridCol w:w="2018"/>
        <w:gridCol w:w="2019"/>
        <w:gridCol w:w="2019"/>
        <w:gridCol w:w="2019"/>
      </w:tblGrid>
      <w:tr w:rsidR="00B31B8D" w:rsidRPr="00696EF3" w14:paraId="411AE0A0" w14:textId="77777777" w:rsidTr="003C3C86">
        <w:tc>
          <w:tcPr>
            <w:tcW w:w="1276" w:type="dxa"/>
            <w:vAlign w:val="center"/>
          </w:tcPr>
          <w:p w14:paraId="035A7923" w14:textId="77777777" w:rsidR="00B31B8D" w:rsidRPr="00696EF3" w:rsidRDefault="00B31B8D" w:rsidP="003C3C86">
            <w:pPr>
              <w:jc w:val="center"/>
              <w:rPr>
                <w:rFonts w:eastAsiaTheme="minorEastAsia"/>
                <w:b/>
                <w:bCs/>
                <w:lang w:eastAsia="zh-CN"/>
              </w:rPr>
            </w:pPr>
            <w:r w:rsidRPr="00696EF3">
              <w:rPr>
                <w:rFonts w:eastAsiaTheme="minorEastAsia" w:hint="eastAsia"/>
                <w:b/>
                <w:bCs/>
                <w:lang w:eastAsia="zh-CN"/>
              </w:rPr>
              <w:t>S</w:t>
            </w:r>
            <w:r w:rsidRPr="00696EF3">
              <w:rPr>
                <w:rFonts w:eastAsiaTheme="minorEastAsia"/>
                <w:b/>
                <w:bCs/>
                <w:lang w:eastAsia="zh-CN"/>
              </w:rPr>
              <w:t>olutions</w:t>
            </w:r>
          </w:p>
        </w:tc>
        <w:tc>
          <w:tcPr>
            <w:tcW w:w="2018" w:type="dxa"/>
            <w:vAlign w:val="center"/>
          </w:tcPr>
          <w:p w14:paraId="40E5DD3A" w14:textId="77777777" w:rsidR="00B31B8D" w:rsidRPr="00696EF3" w:rsidRDefault="00B31B8D" w:rsidP="003C3C86">
            <w:pPr>
              <w:jc w:val="center"/>
              <w:rPr>
                <w:rFonts w:eastAsiaTheme="minorEastAsia"/>
                <w:b/>
                <w:bCs/>
                <w:lang w:eastAsia="zh-CN"/>
              </w:rPr>
            </w:pPr>
            <w:r w:rsidRPr="00696EF3">
              <w:rPr>
                <w:rFonts w:eastAsiaTheme="minorEastAsia"/>
                <w:b/>
                <w:bCs/>
                <w:lang w:eastAsia="zh-CN"/>
              </w:rPr>
              <w:t>RRM requirements impact/workload in RAN4</w:t>
            </w:r>
          </w:p>
        </w:tc>
        <w:tc>
          <w:tcPr>
            <w:tcW w:w="2019" w:type="dxa"/>
          </w:tcPr>
          <w:p w14:paraId="4D64C5AC" w14:textId="77777777" w:rsidR="00B31B8D" w:rsidRPr="00696EF3" w:rsidRDefault="00B31B8D" w:rsidP="003C3C86">
            <w:pPr>
              <w:jc w:val="center"/>
              <w:rPr>
                <w:rFonts w:eastAsiaTheme="minorEastAsia"/>
                <w:b/>
                <w:bCs/>
              </w:rPr>
            </w:pPr>
            <w:r w:rsidRPr="00DE397B">
              <w:rPr>
                <w:rFonts w:eastAsiaTheme="minorEastAsia"/>
                <w:b/>
                <w:bCs/>
              </w:rPr>
              <w:t>Mobility performance impac</w:t>
            </w:r>
            <w:r>
              <w:rPr>
                <w:rFonts w:eastAsiaTheme="minorEastAsia" w:hint="eastAsia"/>
                <w:b/>
                <w:bCs/>
                <w:lang w:eastAsia="zh-CN"/>
              </w:rPr>
              <w:t>t</w:t>
            </w:r>
          </w:p>
        </w:tc>
        <w:tc>
          <w:tcPr>
            <w:tcW w:w="2019" w:type="dxa"/>
          </w:tcPr>
          <w:p w14:paraId="2E003BE4" w14:textId="77777777" w:rsidR="00B31B8D" w:rsidRPr="00696EF3" w:rsidRDefault="00B31B8D" w:rsidP="003C3C86">
            <w:pPr>
              <w:jc w:val="center"/>
              <w:rPr>
                <w:rFonts w:eastAsiaTheme="minorEastAsia"/>
                <w:b/>
                <w:bCs/>
              </w:rPr>
            </w:pPr>
            <w:r w:rsidRPr="00DE397B">
              <w:rPr>
                <w:rFonts w:eastAsiaTheme="minorEastAsia"/>
                <w:b/>
                <w:bCs/>
              </w:rPr>
              <w:tab/>
              <w:t>Throughput impact (Data interruption)</w:t>
            </w:r>
          </w:p>
        </w:tc>
        <w:tc>
          <w:tcPr>
            <w:tcW w:w="2019" w:type="dxa"/>
          </w:tcPr>
          <w:p w14:paraId="5A065C97" w14:textId="77777777" w:rsidR="00B31B8D" w:rsidRPr="00696EF3" w:rsidRDefault="00B31B8D" w:rsidP="003C3C86">
            <w:pPr>
              <w:jc w:val="center"/>
              <w:rPr>
                <w:rFonts w:eastAsiaTheme="minorEastAsia"/>
                <w:b/>
                <w:bCs/>
              </w:rPr>
            </w:pPr>
            <w:r w:rsidRPr="00DE397B">
              <w:rPr>
                <w:rFonts w:eastAsiaTheme="minorEastAsia"/>
                <w:b/>
                <w:bCs/>
              </w:rPr>
              <w:tab/>
              <w:t>UE power consumption / UE complexity</w:t>
            </w:r>
          </w:p>
        </w:tc>
      </w:tr>
      <w:tr w:rsidR="00B31B8D" w14:paraId="29DE361E" w14:textId="77777777" w:rsidTr="003C3C86">
        <w:trPr>
          <w:trHeight w:val="3989"/>
        </w:trPr>
        <w:tc>
          <w:tcPr>
            <w:tcW w:w="1276" w:type="dxa"/>
          </w:tcPr>
          <w:p w14:paraId="3F2836D0" w14:textId="77777777" w:rsidR="00B31B8D" w:rsidRDefault="00B31B8D" w:rsidP="003C3C86">
            <w:r>
              <w:rPr>
                <w:lang w:eastAsia="zh-CN"/>
              </w:rPr>
              <w:t>Option C)</w:t>
            </w:r>
          </w:p>
        </w:tc>
        <w:tc>
          <w:tcPr>
            <w:tcW w:w="2018" w:type="dxa"/>
          </w:tcPr>
          <w:p w14:paraId="04CB977E" w14:textId="77777777" w:rsidR="00B31B8D" w:rsidRDefault="00B31B8D" w:rsidP="003C3C86">
            <w:pPr>
              <w:rPr>
                <w:rFonts w:eastAsiaTheme="minorEastAsia"/>
                <w:szCs w:val="24"/>
                <w:lang w:val="en-US" w:eastAsia="zh-CN"/>
              </w:rPr>
            </w:pPr>
            <w:r w:rsidRPr="00DB371A">
              <w:rPr>
                <w:rFonts w:eastAsiaTheme="minorEastAsia"/>
                <w:szCs w:val="24"/>
                <w:highlight w:val="yellow"/>
                <w:lang w:val="en-US" w:eastAsia="zh-CN"/>
              </w:rPr>
              <w:t>Medium</w:t>
            </w:r>
            <w:r>
              <w:rPr>
                <w:rFonts w:eastAsiaTheme="minorEastAsia"/>
                <w:szCs w:val="24"/>
                <w:lang w:val="en-US" w:eastAsia="zh-CN"/>
              </w:rPr>
              <w:t>.</w:t>
            </w:r>
          </w:p>
          <w:p w14:paraId="117F6CA8" w14:textId="77777777" w:rsidR="00B31B8D" w:rsidRDefault="00B31B8D" w:rsidP="003C3C86">
            <w:pPr>
              <w:pStyle w:val="a3"/>
              <w:numPr>
                <w:ilvl w:val="0"/>
                <w:numId w:val="0"/>
              </w:numPr>
              <w:rPr>
                <w:lang w:eastAsia="zh-CN"/>
              </w:rPr>
            </w:pPr>
            <w:r>
              <w:rPr>
                <w:lang w:eastAsia="zh-CN"/>
              </w:rPr>
              <w:t xml:space="preserve">FFS legacy </w:t>
            </w:r>
            <w:r w:rsidRPr="00B06223">
              <w:rPr>
                <w:lang w:eastAsia="zh-CN"/>
              </w:rPr>
              <w:t>requirements based on CD-SSB</w:t>
            </w:r>
            <w:r>
              <w:rPr>
                <w:lang w:eastAsia="zh-CN"/>
              </w:rPr>
              <w:t xml:space="preserve"> based RLM/BFD/BM requirements and timing requirements is applicable</w:t>
            </w:r>
            <w:r w:rsidRPr="00B06223">
              <w:rPr>
                <w:lang w:eastAsia="zh-CN"/>
              </w:rPr>
              <w:t xml:space="preserve"> to NCD-SSB</w:t>
            </w:r>
            <w:r w:rsidRPr="009A012D">
              <w:rPr>
                <w:lang w:eastAsia="zh-CN"/>
              </w:rPr>
              <w:t>.</w:t>
            </w:r>
          </w:p>
          <w:p w14:paraId="60781F21" w14:textId="77777777" w:rsidR="00B31B8D" w:rsidRPr="00D86B4E" w:rsidRDefault="00B31B8D" w:rsidP="003C3C86">
            <w:pPr>
              <w:pStyle w:val="a3"/>
              <w:numPr>
                <w:ilvl w:val="0"/>
                <w:numId w:val="0"/>
              </w:numPr>
              <w:rPr>
                <w:rFonts w:eastAsiaTheme="minorEastAsia"/>
                <w:lang w:eastAsia="zh-CN"/>
              </w:rPr>
            </w:pPr>
          </w:p>
        </w:tc>
        <w:tc>
          <w:tcPr>
            <w:tcW w:w="2019" w:type="dxa"/>
          </w:tcPr>
          <w:p w14:paraId="7B4F145E" w14:textId="77777777" w:rsidR="00B31B8D" w:rsidRDefault="00B31B8D" w:rsidP="003C3C86">
            <w:pPr>
              <w:rPr>
                <w:lang w:eastAsia="zh-CN"/>
              </w:rPr>
            </w:pPr>
            <w:r>
              <w:rPr>
                <w:rFonts w:hint="eastAsia"/>
                <w:lang w:eastAsia="zh-CN"/>
              </w:rPr>
              <w:t>L</w:t>
            </w:r>
            <w:r>
              <w:rPr>
                <w:lang w:eastAsia="zh-CN"/>
              </w:rPr>
              <w:t>ow.</w:t>
            </w:r>
          </w:p>
          <w:p w14:paraId="23CD631F" w14:textId="77777777" w:rsidR="00B31B8D" w:rsidRDefault="00B31B8D" w:rsidP="003C3C86">
            <w:pPr>
              <w:rPr>
                <w:rFonts w:eastAsiaTheme="minorEastAsia"/>
                <w:szCs w:val="24"/>
                <w:lang w:val="en-US"/>
              </w:rPr>
            </w:pPr>
            <w:r w:rsidRPr="00993369">
              <w:rPr>
                <w:rFonts w:hint="eastAsia"/>
                <w:lang w:eastAsia="zh-CN"/>
              </w:rPr>
              <w:t>I</w:t>
            </w:r>
            <w:r w:rsidRPr="00993369">
              <w:rPr>
                <w:lang w:eastAsia="zh-CN"/>
              </w:rPr>
              <w:t>ntra-frequency measurement is performed w</w:t>
            </w:r>
            <w:r>
              <w:rPr>
                <w:lang w:eastAsia="zh-CN"/>
              </w:rPr>
              <w:t>ithout</w:t>
            </w:r>
            <w:r w:rsidRPr="00993369">
              <w:rPr>
                <w:lang w:eastAsia="zh-CN"/>
              </w:rPr>
              <w:t xml:space="preserve"> gap</w:t>
            </w:r>
          </w:p>
        </w:tc>
        <w:tc>
          <w:tcPr>
            <w:tcW w:w="2019" w:type="dxa"/>
          </w:tcPr>
          <w:p w14:paraId="1960513D" w14:textId="77777777" w:rsidR="00B31B8D" w:rsidRDefault="00B31B8D" w:rsidP="003C3C86">
            <w:pPr>
              <w:rPr>
                <w:rFonts w:eastAsiaTheme="minorEastAsia"/>
                <w:szCs w:val="24"/>
                <w:lang w:val="en-US"/>
              </w:rPr>
            </w:pPr>
            <w:r>
              <w:rPr>
                <w:rFonts w:eastAsiaTheme="minorEastAsia"/>
                <w:szCs w:val="24"/>
                <w:lang w:val="en-US" w:eastAsia="zh-CN"/>
              </w:rPr>
              <w:t>Low</w:t>
            </w:r>
          </w:p>
          <w:p w14:paraId="1F1954BF" w14:textId="77777777" w:rsidR="00B31B8D" w:rsidRDefault="00B31B8D" w:rsidP="003C3C86">
            <w:pPr>
              <w:rPr>
                <w:rFonts w:eastAsiaTheme="minorEastAsia"/>
                <w:szCs w:val="24"/>
                <w:lang w:val="en-US"/>
              </w:rPr>
            </w:pPr>
            <w:r>
              <w:rPr>
                <w:lang w:eastAsia="zh-CN"/>
              </w:rPr>
              <w:t xml:space="preserve">UE can be scheduled considering the scheduling restriction of NCD-SSB.  </w:t>
            </w:r>
          </w:p>
        </w:tc>
        <w:tc>
          <w:tcPr>
            <w:tcW w:w="2019" w:type="dxa"/>
          </w:tcPr>
          <w:p w14:paraId="29D4F715" w14:textId="77777777" w:rsidR="00B31B8D" w:rsidRDefault="00B31B8D" w:rsidP="003C3C86">
            <w:pPr>
              <w:rPr>
                <w:rFonts w:eastAsiaTheme="minorEastAsia"/>
                <w:szCs w:val="24"/>
                <w:lang w:val="en-US"/>
              </w:rPr>
            </w:pPr>
            <w:r>
              <w:rPr>
                <w:rFonts w:eastAsiaTheme="minorEastAsia" w:hint="eastAsia"/>
                <w:szCs w:val="24"/>
                <w:lang w:eastAsia="zh-CN"/>
              </w:rPr>
              <w:t>M</w:t>
            </w:r>
            <w:r>
              <w:rPr>
                <w:rFonts w:eastAsiaTheme="minorEastAsia"/>
                <w:szCs w:val="24"/>
                <w:lang w:eastAsia="zh-CN"/>
              </w:rPr>
              <w:t>edium</w:t>
            </w:r>
          </w:p>
          <w:p w14:paraId="6A17B658" w14:textId="77777777" w:rsidR="00B31B8D" w:rsidRDefault="00B31B8D" w:rsidP="003C3C86">
            <w:pPr>
              <w:rPr>
                <w:lang w:eastAsia="zh-CN"/>
              </w:rPr>
            </w:pPr>
            <w:r>
              <w:rPr>
                <w:rFonts w:hint="eastAsia"/>
                <w:lang w:eastAsia="zh-CN"/>
              </w:rPr>
              <w:t>Need</w:t>
            </w:r>
            <w:r>
              <w:rPr>
                <w:lang w:eastAsia="zh-CN"/>
              </w:rPr>
              <w:t xml:space="preserve"> </w:t>
            </w:r>
            <w:r>
              <w:rPr>
                <w:rFonts w:hint="eastAsia"/>
                <w:lang w:eastAsia="zh-CN"/>
              </w:rPr>
              <w:t>advanced</w:t>
            </w:r>
            <w:r>
              <w:rPr>
                <w:lang w:eastAsia="zh-CN"/>
              </w:rPr>
              <w:t xml:space="preserve"> </w:t>
            </w:r>
            <w:r>
              <w:rPr>
                <w:rFonts w:hint="eastAsia"/>
                <w:lang w:eastAsia="zh-CN"/>
              </w:rPr>
              <w:t>UE</w:t>
            </w:r>
            <w:r>
              <w:rPr>
                <w:lang w:eastAsia="zh-CN"/>
              </w:rPr>
              <w:t xml:space="preserve"> </w:t>
            </w:r>
            <w:r>
              <w:rPr>
                <w:rFonts w:hint="eastAsia"/>
                <w:lang w:eastAsia="zh-CN"/>
              </w:rPr>
              <w:t>RF</w:t>
            </w:r>
            <w:r>
              <w:rPr>
                <w:lang w:eastAsia="zh-CN"/>
              </w:rPr>
              <w:t xml:space="preserve"> </w:t>
            </w:r>
            <w:r>
              <w:rPr>
                <w:rFonts w:hint="eastAsia"/>
                <w:lang w:eastAsia="zh-CN"/>
              </w:rPr>
              <w:t>or</w:t>
            </w:r>
            <w:r>
              <w:rPr>
                <w:lang w:eastAsia="zh-CN"/>
              </w:rPr>
              <w:t xml:space="preserve"> </w:t>
            </w:r>
            <w:r>
              <w:rPr>
                <w:rFonts w:hint="eastAsia"/>
                <w:lang w:eastAsia="zh-CN"/>
              </w:rPr>
              <w:t>baseband</w:t>
            </w:r>
            <w:r>
              <w:rPr>
                <w:lang w:eastAsia="zh-CN"/>
              </w:rPr>
              <w:t xml:space="preserve"> </w:t>
            </w:r>
            <w:r>
              <w:rPr>
                <w:rFonts w:hint="eastAsia"/>
                <w:lang w:eastAsia="zh-CN"/>
              </w:rPr>
              <w:t>capabilities</w:t>
            </w:r>
            <w:r>
              <w:rPr>
                <w:lang w:eastAsia="zh-CN"/>
              </w:rPr>
              <w:t xml:space="preserve"> for supporting NCD-SSB</w:t>
            </w:r>
            <w:r>
              <w:rPr>
                <w:rFonts w:hint="eastAsia"/>
                <w:lang w:eastAsia="zh-CN"/>
              </w:rPr>
              <w:t>.</w:t>
            </w:r>
          </w:p>
          <w:p w14:paraId="2ABB4661" w14:textId="77777777" w:rsidR="00B31B8D" w:rsidRDefault="00B31B8D" w:rsidP="003C3C86">
            <w:pPr>
              <w:rPr>
                <w:lang w:eastAsia="zh-CN"/>
              </w:rPr>
            </w:pPr>
            <w:r>
              <w:rPr>
                <w:lang w:eastAsia="zh-CN"/>
              </w:rPr>
              <w:t>No RF retuning is needed</w:t>
            </w:r>
          </w:p>
          <w:p w14:paraId="6D87CD1B" w14:textId="77777777" w:rsidR="00B31B8D" w:rsidRPr="00E26268" w:rsidRDefault="00B31B8D" w:rsidP="003C3C86">
            <w:pPr>
              <w:rPr>
                <w:lang w:eastAsia="zh-CN"/>
              </w:rPr>
            </w:pPr>
          </w:p>
          <w:p w14:paraId="0DD464CC" w14:textId="77777777" w:rsidR="00B31B8D" w:rsidRPr="009A012D" w:rsidRDefault="00B31B8D" w:rsidP="003C3C86">
            <w:pPr>
              <w:rPr>
                <w:lang w:eastAsia="zh-CN"/>
              </w:rPr>
            </w:pPr>
          </w:p>
          <w:p w14:paraId="282B8D73" w14:textId="77777777" w:rsidR="00B31B8D" w:rsidRDefault="00B31B8D" w:rsidP="003C3C86">
            <w:pPr>
              <w:rPr>
                <w:rFonts w:eastAsiaTheme="minorEastAsia"/>
                <w:szCs w:val="24"/>
                <w:lang w:val="en-US"/>
              </w:rPr>
            </w:pPr>
          </w:p>
        </w:tc>
      </w:tr>
    </w:tbl>
    <w:p w14:paraId="1A1A5467" w14:textId="77777777" w:rsidR="00B31B8D" w:rsidRDefault="00B31B8D" w:rsidP="00B31B8D">
      <w:pPr>
        <w:spacing w:beforeLines="50" w:before="120" w:afterLines="50" w:after="120"/>
        <w:jc w:val="both"/>
        <w:rPr>
          <w:b/>
          <w:sz w:val="22"/>
          <w:szCs w:val="22"/>
        </w:rPr>
      </w:pPr>
    </w:p>
    <w:p w14:paraId="4698935F" w14:textId="40635874" w:rsidR="00B31B8D" w:rsidRDefault="00B31B8D" w:rsidP="00B31B8D">
      <w:pPr>
        <w:spacing w:beforeLines="50" w:before="120" w:afterLines="50" w:after="120"/>
        <w:jc w:val="both"/>
        <w:rPr>
          <w:b/>
          <w:sz w:val="22"/>
          <w:szCs w:val="22"/>
        </w:rPr>
      </w:pPr>
      <w:r w:rsidRPr="00837CB2">
        <w:rPr>
          <w:b/>
          <w:sz w:val="22"/>
          <w:szCs w:val="22"/>
        </w:rPr>
        <w:t xml:space="preserve">Observation </w:t>
      </w:r>
      <w:r>
        <w:rPr>
          <w:b/>
          <w:sz w:val="22"/>
          <w:szCs w:val="22"/>
        </w:rPr>
        <w:t>5</w:t>
      </w:r>
      <w:r w:rsidRPr="00837CB2">
        <w:rPr>
          <w:b/>
          <w:sz w:val="22"/>
          <w:szCs w:val="22"/>
        </w:rPr>
        <w:t xml:space="preserve">: </w:t>
      </w:r>
      <w:r>
        <w:rPr>
          <w:b/>
          <w:sz w:val="22"/>
          <w:szCs w:val="22"/>
        </w:rPr>
        <w:t xml:space="preserve">Regarding </w:t>
      </w:r>
      <w:r w:rsidRPr="00837CB2">
        <w:rPr>
          <w:b/>
          <w:sz w:val="22"/>
          <w:szCs w:val="22"/>
        </w:rPr>
        <w:t xml:space="preserve">each solution </w:t>
      </w:r>
      <w:r>
        <w:rPr>
          <w:b/>
          <w:sz w:val="22"/>
          <w:szCs w:val="22"/>
        </w:rPr>
        <w:t>has</w:t>
      </w:r>
      <w:r w:rsidRPr="00837CB2">
        <w:rPr>
          <w:b/>
          <w:sz w:val="22"/>
          <w:szCs w:val="22"/>
        </w:rPr>
        <w:t xml:space="preserve"> pros and cons </w:t>
      </w:r>
      <w:r>
        <w:rPr>
          <w:b/>
          <w:sz w:val="22"/>
          <w:szCs w:val="22"/>
        </w:rPr>
        <w:t>and may have RRM</w:t>
      </w:r>
      <w:r w:rsidRPr="00837CB2">
        <w:rPr>
          <w:b/>
          <w:sz w:val="22"/>
          <w:szCs w:val="22"/>
        </w:rPr>
        <w:t xml:space="preserve"> impact</w:t>
      </w:r>
      <w:r>
        <w:rPr>
          <w:b/>
          <w:sz w:val="22"/>
          <w:szCs w:val="22"/>
        </w:rPr>
        <w:t>,</w:t>
      </w:r>
      <w:r w:rsidRPr="00B31B8D">
        <w:rPr>
          <w:b/>
          <w:sz w:val="22"/>
          <w:szCs w:val="22"/>
        </w:rPr>
        <w:t xml:space="preserve"> </w:t>
      </w:r>
      <w:r w:rsidR="00B54929">
        <w:rPr>
          <w:b/>
          <w:sz w:val="22"/>
          <w:szCs w:val="22"/>
        </w:rPr>
        <w:t>a</w:t>
      </w:r>
      <w:r w:rsidRPr="00837CB2">
        <w:rPr>
          <w:b/>
          <w:sz w:val="22"/>
          <w:szCs w:val="22"/>
        </w:rPr>
        <w:t>ny solution is not precluded at this stage</w:t>
      </w:r>
      <w:r>
        <w:rPr>
          <w:b/>
          <w:sz w:val="22"/>
          <w:szCs w:val="22"/>
        </w:rPr>
        <w:t>.</w:t>
      </w:r>
    </w:p>
    <w:p w14:paraId="1747A331" w14:textId="77777777" w:rsidR="00B31B8D" w:rsidRDefault="00B31B8D" w:rsidP="00F257C4">
      <w:pPr>
        <w:spacing w:beforeLines="50" w:before="120" w:afterLines="50" w:after="120"/>
        <w:jc w:val="both"/>
        <w:rPr>
          <w:b/>
          <w:sz w:val="22"/>
          <w:szCs w:val="22"/>
        </w:rPr>
      </w:pPr>
    </w:p>
    <w:p w14:paraId="35A416C8" w14:textId="191536C8" w:rsidR="00F257C4" w:rsidRPr="00837CB2" w:rsidRDefault="00B31B8D" w:rsidP="00F257C4">
      <w:pPr>
        <w:spacing w:beforeLines="50" w:before="120" w:afterLines="50" w:after="120"/>
        <w:jc w:val="both"/>
        <w:rPr>
          <w:b/>
          <w:sz w:val="22"/>
          <w:szCs w:val="22"/>
        </w:rPr>
      </w:pPr>
      <w:r w:rsidRPr="00837CB2">
        <w:rPr>
          <w:b/>
          <w:sz w:val="22"/>
          <w:szCs w:val="22"/>
        </w:rPr>
        <w:t>Proposal 1</w:t>
      </w:r>
      <w:r>
        <w:rPr>
          <w:b/>
          <w:sz w:val="22"/>
          <w:szCs w:val="22"/>
        </w:rPr>
        <w:t>:</w:t>
      </w:r>
      <w:r w:rsidRPr="00837CB2">
        <w:rPr>
          <w:b/>
          <w:sz w:val="22"/>
          <w:szCs w:val="22"/>
        </w:rPr>
        <w:t xml:space="preserve"> </w:t>
      </w:r>
      <w:r>
        <w:rPr>
          <w:b/>
          <w:sz w:val="22"/>
          <w:szCs w:val="22"/>
        </w:rPr>
        <w:t>S</w:t>
      </w:r>
      <w:r w:rsidRPr="00837CB2">
        <w:rPr>
          <w:b/>
          <w:sz w:val="22"/>
          <w:szCs w:val="22"/>
        </w:rPr>
        <w:t xml:space="preserve">upport to discuss </w:t>
      </w:r>
      <w:r>
        <w:rPr>
          <w:b/>
          <w:sz w:val="22"/>
          <w:szCs w:val="22"/>
        </w:rPr>
        <w:t xml:space="preserve">all of solutions </w:t>
      </w:r>
      <w:r w:rsidRPr="00837CB2">
        <w:rPr>
          <w:b/>
          <w:sz w:val="22"/>
          <w:szCs w:val="22"/>
        </w:rPr>
        <w:t xml:space="preserve">in R18 </w:t>
      </w:r>
      <w:r>
        <w:rPr>
          <w:b/>
          <w:sz w:val="22"/>
          <w:szCs w:val="22"/>
        </w:rPr>
        <w:t>e</w:t>
      </w:r>
      <w:r w:rsidR="00B54929">
        <w:rPr>
          <w:rFonts w:hint="eastAsia"/>
          <w:b/>
          <w:sz w:val="22"/>
          <w:szCs w:val="22"/>
        </w:rPr>
        <w:t>F</w:t>
      </w:r>
      <w:r w:rsidRPr="00837CB2">
        <w:rPr>
          <w:b/>
          <w:sz w:val="22"/>
          <w:szCs w:val="22"/>
        </w:rPr>
        <w:t>eRRM.</w:t>
      </w:r>
    </w:p>
    <w:bookmarkEnd w:id="6"/>
    <w:p w14:paraId="07962B32" w14:textId="2AC45BA5" w:rsidR="003F6A57" w:rsidRPr="00837CB2" w:rsidRDefault="003F6A57" w:rsidP="00F257C4">
      <w:pPr>
        <w:pStyle w:val="a3"/>
        <w:keepNext/>
        <w:keepLines/>
        <w:numPr>
          <w:ilvl w:val="0"/>
          <w:numId w:val="23"/>
        </w:numPr>
        <w:pBdr>
          <w:top w:val="single" w:sz="12" w:space="3" w:color="auto"/>
        </w:pBdr>
        <w:spacing w:before="360" w:after="0"/>
        <w:ind w:left="357" w:hanging="357"/>
        <w:jc w:val="both"/>
        <w:outlineLvl w:val="0"/>
        <w:rPr>
          <w:sz w:val="36"/>
          <w:szCs w:val="36"/>
        </w:rPr>
      </w:pPr>
      <w:r w:rsidRPr="00837CB2">
        <w:rPr>
          <w:sz w:val="36"/>
        </w:rPr>
        <w:t>References</w:t>
      </w:r>
      <w:bookmarkEnd w:id="3"/>
      <w:bookmarkEnd w:id="4"/>
    </w:p>
    <w:bookmarkEnd w:id="2"/>
    <w:p w14:paraId="69A3B18F" w14:textId="462CF5CF" w:rsidR="00BB1E6D" w:rsidRDefault="00BB1E6D" w:rsidP="00F257C4">
      <w:pPr>
        <w:pStyle w:val="a3"/>
        <w:numPr>
          <w:ilvl w:val="0"/>
          <w:numId w:val="24"/>
        </w:numPr>
        <w:spacing w:before="240" w:after="0"/>
        <w:jc w:val="both"/>
        <w:rPr>
          <w:sz w:val="22"/>
          <w:szCs w:val="28"/>
        </w:rPr>
      </w:pPr>
      <w:r w:rsidRPr="00BB1E6D">
        <w:rPr>
          <w:sz w:val="22"/>
          <w:szCs w:val="28"/>
        </w:rPr>
        <w:t>R4-2217280</w:t>
      </w:r>
      <w:r>
        <w:rPr>
          <w:sz w:val="22"/>
          <w:szCs w:val="28"/>
        </w:rPr>
        <w:t xml:space="preserve">, </w:t>
      </w:r>
      <w:r w:rsidRPr="00BB1E6D">
        <w:rPr>
          <w:sz w:val="22"/>
          <w:szCs w:val="28"/>
        </w:rPr>
        <w:t>WF on RAN task on BWP operation without restriction</w:t>
      </w:r>
      <w:r>
        <w:rPr>
          <w:sz w:val="22"/>
          <w:szCs w:val="28"/>
        </w:rPr>
        <w:t>, vivo</w:t>
      </w:r>
    </w:p>
    <w:p w14:paraId="45DEEE46" w14:textId="731C73E7" w:rsidR="00BB1E6D" w:rsidRPr="00BB1E6D" w:rsidRDefault="00BB1E6D" w:rsidP="00BB1E6D">
      <w:pPr>
        <w:pStyle w:val="a3"/>
        <w:numPr>
          <w:ilvl w:val="0"/>
          <w:numId w:val="24"/>
        </w:numPr>
        <w:spacing w:before="240" w:after="0"/>
        <w:jc w:val="both"/>
        <w:rPr>
          <w:sz w:val="22"/>
          <w:szCs w:val="28"/>
        </w:rPr>
      </w:pPr>
      <w:r w:rsidRPr="00837CB2">
        <w:rPr>
          <w:sz w:val="22"/>
          <w:szCs w:val="28"/>
        </w:rPr>
        <w:t>R4-2214355, LS on Feature Group 6-1a “</w:t>
      </w:r>
      <w:proofErr w:type="spellStart"/>
      <w:r w:rsidRPr="00837CB2">
        <w:rPr>
          <w:sz w:val="22"/>
          <w:szCs w:val="28"/>
        </w:rPr>
        <w:t>bwp-WithoutRestriction</w:t>
      </w:r>
      <w:proofErr w:type="spellEnd"/>
      <w:r w:rsidRPr="00837CB2">
        <w:rPr>
          <w:sz w:val="22"/>
          <w:szCs w:val="28"/>
        </w:rPr>
        <w:t>”, Qualcomm</w:t>
      </w:r>
    </w:p>
    <w:p w14:paraId="6B916496" w14:textId="6C9B8BBF" w:rsidR="00BB1E6D" w:rsidRPr="00837CB2" w:rsidRDefault="00BB1E6D" w:rsidP="00F257C4">
      <w:pPr>
        <w:pStyle w:val="a3"/>
        <w:numPr>
          <w:ilvl w:val="0"/>
          <w:numId w:val="24"/>
        </w:numPr>
        <w:spacing w:before="240" w:after="0"/>
        <w:jc w:val="both"/>
        <w:rPr>
          <w:sz w:val="22"/>
          <w:szCs w:val="28"/>
        </w:rPr>
      </w:pPr>
      <w:r w:rsidRPr="00BB1E6D">
        <w:rPr>
          <w:sz w:val="22"/>
          <w:szCs w:val="28"/>
        </w:rPr>
        <w:t>R4-2215818</w:t>
      </w:r>
      <w:r>
        <w:rPr>
          <w:sz w:val="22"/>
          <w:szCs w:val="28"/>
        </w:rPr>
        <w:t>,</w:t>
      </w:r>
      <w:r w:rsidRPr="00BB1E6D">
        <w:rPr>
          <w:sz w:val="22"/>
          <w:szCs w:val="28"/>
        </w:rPr>
        <w:t xml:space="preserve"> Discussion on BWP operation without bandwidth restriction</w:t>
      </w:r>
      <w:r>
        <w:rPr>
          <w:sz w:val="22"/>
          <w:szCs w:val="28"/>
        </w:rPr>
        <w:t xml:space="preserve">, </w:t>
      </w:r>
      <w:r>
        <w:rPr>
          <w:rFonts w:hint="eastAsia"/>
          <w:sz w:val="22"/>
          <w:szCs w:val="28"/>
        </w:rPr>
        <w:t>O</w:t>
      </w:r>
      <w:r>
        <w:rPr>
          <w:sz w:val="22"/>
          <w:szCs w:val="28"/>
        </w:rPr>
        <w:t>PPO</w:t>
      </w:r>
    </w:p>
    <w:sectPr w:rsidR="00BB1E6D" w:rsidRPr="00837CB2">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139F3" w14:textId="77777777" w:rsidR="003C7251" w:rsidRDefault="003C7251">
      <w:pPr>
        <w:spacing w:after="0"/>
      </w:pPr>
      <w:r>
        <w:separator/>
      </w:r>
    </w:p>
  </w:endnote>
  <w:endnote w:type="continuationSeparator" w:id="0">
    <w:p w14:paraId="0F7F08F0" w14:textId="77777777" w:rsidR="003C7251" w:rsidRDefault="003C72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A2C6B" w14:textId="77777777" w:rsidR="003C7251" w:rsidRDefault="003C7251">
      <w:pPr>
        <w:spacing w:after="0"/>
      </w:pPr>
      <w:r>
        <w:separator/>
      </w:r>
    </w:p>
  </w:footnote>
  <w:footnote w:type="continuationSeparator" w:id="0">
    <w:p w14:paraId="6BE61C29" w14:textId="77777777" w:rsidR="003C7251" w:rsidRDefault="003C72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064F5F"/>
    <w:multiLevelType w:val="hybridMultilevel"/>
    <w:tmpl w:val="4992D472"/>
    <w:lvl w:ilvl="0" w:tplc="91D897AE">
      <w:start w:val="1"/>
      <w:numFmt w:val="decimal"/>
      <w:lvlText w:val="%1."/>
      <w:lvlJc w:val="left"/>
      <w:pPr>
        <w:tabs>
          <w:tab w:val="num" w:pos="720"/>
        </w:tabs>
        <w:ind w:left="720" w:hanging="360"/>
      </w:pPr>
    </w:lvl>
    <w:lvl w:ilvl="1" w:tplc="658E8CA4" w:tentative="1">
      <w:start w:val="1"/>
      <w:numFmt w:val="decimal"/>
      <w:lvlText w:val="%2."/>
      <w:lvlJc w:val="left"/>
      <w:pPr>
        <w:tabs>
          <w:tab w:val="num" w:pos="1440"/>
        </w:tabs>
        <w:ind w:left="1440" w:hanging="360"/>
      </w:pPr>
    </w:lvl>
    <w:lvl w:ilvl="2" w:tplc="0C486E4A" w:tentative="1">
      <w:start w:val="1"/>
      <w:numFmt w:val="decimal"/>
      <w:lvlText w:val="%3."/>
      <w:lvlJc w:val="left"/>
      <w:pPr>
        <w:tabs>
          <w:tab w:val="num" w:pos="2160"/>
        </w:tabs>
        <w:ind w:left="2160" w:hanging="360"/>
      </w:pPr>
    </w:lvl>
    <w:lvl w:ilvl="3" w:tplc="964662C8" w:tentative="1">
      <w:start w:val="1"/>
      <w:numFmt w:val="decimal"/>
      <w:lvlText w:val="%4."/>
      <w:lvlJc w:val="left"/>
      <w:pPr>
        <w:tabs>
          <w:tab w:val="num" w:pos="2880"/>
        </w:tabs>
        <w:ind w:left="2880" w:hanging="360"/>
      </w:pPr>
    </w:lvl>
    <w:lvl w:ilvl="4" w:tplc="05A872EA" w:tentative="1">
      <w:start w:val="1"/>
      <w:numFmt w:val="decimal"/>
      <w:lvlText w:val="%5."/>
      <w:lvlJc w:val="left"/>
      <w:pPr>
        <w:tabs>
          <w:tab w:val="num" w:pos="3600"/>
        </w:tabs>
        <w:ind w:left="3600" w:hanging="360"/>
      </w:pPr>
    </w:lvl>
    <w:lvl w:ilvl="5" w:tplc="F95E522A" w:tentative="1">
      <w:start w:val="1"/>
      <w:numFmt w:val="decimal"/>
      <w:lvlText w:val="%6."/>
      <w:lvlJc w:val="left"/>
      <w:pPr>
        <w:tabs>
          <w:tab w:val="num" w:pos="4320"/>
        </w:tabs>
        <w:ind w:left="4320" w:hanging="360"/>
      </w:pPr>
    </w:lvl>
    <w:lvl w:ilvl="6" w:tplc="653891F0" w:tentative="1">
      <w:start w:val="1"/>
      <w:numFmt w:val="decimal"/>
      <w:lvlText w:val="%7."/>
      <w:lvlJc w:val="left"/>
      <w:pPr>
        <w:tabs>
          <w:tab w:val="num" w:pos="5040"/>
        </w:tabs>
        <w:ind w:left="5040" w:hanging="360"/>
      </w:pPr>
    </w:lvl>
    <w:lvl w:ilvl="7" w:tplc="4C06E072" w:tentative="1">
      <w:start w:val="1"/>
      <w:numFmt w:val="decimal"/>
      <w:lvlText w:val="%8."/>
      <w:lvlJc w:val="left"/>
      <w:pPr>
        <w:tabs>
          <w:tab w:val="num" w:pos="5760"/>
        </w:tabs>
        <w:ind w:left="5760" w:hanging="360"/>
      </w:pPr>
    </w:lvl>
    <w:lvl w:ilvl="8" w:tplc="F20C6414" w:tentative="1">
      <w:start w:val="1"/>
      <w:numFmt w:val="decimal"/>
      <w:lvlText w:val="%9."/>
      <w:lvlJc w:val="left"/>
      <w:pPr>
        <w:tabs>
          <w:tab w:val="num" w:pos="6480"/>
        </w:tabs>
        <w:ind w:left="6480" w:hanging="360"/>
      </w:pPr>
    </w:lvl>
  </w:abstractNum>
  <w:abstractNum w:abstractNumId="26"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080AD3B0"/>
    <w:lvl w:ilvl="0" w:tplc="B8C86EBE">
      <w:start w:val="1"/>
      <w:numFmt w:val="bullet"/>
      <w:pStyle w:val="a3"/>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4"/>
  </w:num>
  <w:num w:numId="22">
    <w:abstractNumId w:val="31"/>
  </w:num>
  <w:num w:numId="23">
    <w:abstractNumId w:val="36"/>
  </w:num>
  <w:num w:numId="24">
    <w:abstractNumId w:val="21"/>
  </w:num>
  <w:num w:numId="25">
    <w:abstractNumId w:val="35"/>
  </w:num>
  <w:num w:numId="26">
    <w:abstractNumId w:val="29"/>
  </w:num>
  <w:num w:numId="27">
    <w:abstractNumId w:val="25"/>
  </w:num>
  <w:num w:numId="28">
    <w:abstractNumId w:val="32"/>
  </w:num>
  <w:num w:numId="29">
    <w:abstractNumId w:val="28"/>
  </w:num>
  <w:num w:numId="30">
    <w:abstractNumId w:val="22"/>
  </w:num>
  <w:num w:numId="31">
    <w:abstractNumId w:val="33"/>
  </w:num>
  <w:num w:numId="32">
    <w:abstractNumId w:val="24"/>
  </w:num>
  <w:num w:numId="33">
    <w:abstractNumId w:val="23"/>
  </w:num>
  <w:num w:numId="34">
    <w:abstractNumId w:val="26"/>
  </w:num>
  <w:num w:numId="3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D2D"/>
    <w:rsid w:val="0004158C"/>
    <w:rsid w:val="00041A13"/>
    <w:rsid w:val="00042C3F"/>
    <w:rsid w:val="00044131"/>
    <w:rsid w:val="00045F31"/>
    <w:rsid w:val="0004736B"/>
    <w:rsid w:val="00050FCB"/>
    <w:rsid w:val="0005211B"/>
    <w:rsid w:val="00052D43"/>
    <w:rsid w:val="00053212"/>
    <w:rsid w:val="000557C6"/>
    <w:rsid w:val="00061D80"/>
    <w:rsid w:val="00062173"/>
    <w:rsid w:val="00062C8D"/>
    <w:rsid w:val="00062EAC"/>
    <w:rsid w:val="00063F7C"/>
    <w:rsid w:val="0006461E"/>
    <w:rsid w:val="000650D0"/>
    <w:rsid w:val="000664AD"/>
    <w:rsid w:val="00066F42"/>
    <w:rsid w:val="000671B9"/>
    <w:rsid w:val="0007009F"/>
    <w:rsid w:val="00071E1B"/>
    <w:rsid w:val="00072824"/>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01D8"/>
    <w:rsid w:val="000A127B"/>
    <w:rsid w:val="000A1B10"/>
    <w:rsid w:val="000A2C1E"/>
    <w:rsid w:val="000A3AE6"/>
    <w:rsid w:val="000A4C8D"/>
    <w:rsid w:val="000A5BA2"/>
    <w:rsid w:val="000A779F"/>
    <w:rsid w:val="000B099C"/>
    <w:rsid w:val="000B592D"/>
    <w:rsid w:val="000B7375"/>
    <w:rsid w:val="000B7BB4"/>
    <w:rsid w:val="000C0C3A"/>
    <w:rsid w:val="000C4006"/>
    <w:rsid w:val="000D029D"/>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19B"/>
    <w:rsid w:val="00111A1C"/>
    <w:rsid w:val="001136B3"/>
    <w:rsid w:val="00114BE9"/>
    <w:rsid w:val="00115754"/>
    <w:rsid w:val="00116475"/>
    <w:rsid w:val="001170FA"/>
    <w:rsid w:val="0011756B"/>
    <w:rsid w:val="00117FCE"/>
    <w:rsid w:val="00121302"/>
    <w:rsid w:val="00121D43"/>
    <w:rsid w:val="00123848"/>
    <w:rsid w:val="00123F79"/>
    <w:rsid w:val="0012442A"/>
    <w:rsid w:val="00126689"/>
    <w:rsid w:val="001302C2"/>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47366"/>
    <w:rsid w:val="0015167D"/>
    <w:rsid w:val="0015530B"/>
    <w:rsid w:val="0015669C"/>
    <w:rsid w:val="001579C2"/>
    <w:rsid w:val="00157F37"/>
    <w:rsid w:val="00160416"/>
    <w:rsid w:val="001635B6"/>
    <w:rsid w:val="0016495B"/>
    <w:rsid w:val="001649BF"/>
    <w:rsid w:val="001658C7"/>
    <w:rsid w:val="00167DC0"/>
    <w:rsid w:val="00167FC1"/>
    <w:rsid w:val="00170A08"/>
    <w:rsid w:val="001710A9"/>
    <w:rsid w:val="00171F57"/>
    <w:rsid w:val="00174F7C"/>
    <w:rsid w:val="0017530F"/>
    <w:rsid w:val="0018035A"/>
    <w:rsid w:val="00182387"/>
    <w:rsid w:val="001844A0"/>
    <w:rsid w:val="00184D75"/>
    <w:rsid w:val="00186EA0"/>
    <w:rsid w:val="00190211"/>
    <w:rsid w:val="0019038B"/>
    <w:rsid w:val="001914DA"/>
    <w:rsid w:val="00191669"/>
    <w:rsid w:val="001917F1"/>
    <w:rsid w:val="00191CD4"/>
    <w:rsid w:val="00192609"/>
    <w:rsid w:val="001944DA"/>
    <w:rsid w:val="00194ADF"/>
    <w:rsid w:val="00194BDA"/>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06F5"/>
    <w:rsid w:val="001D18D2"/>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1"/>
    <w:rsid w:val="00212EC4"/>
    <w:rsid w:val="00214876"/>
    <w:rsid w:val="00215E24"/>
    <w:rsid w:val="00216235"/>
    <w:rsid w:val="00217CB1"/>
    <w:rsid w:val="00220292"/>
    <w:rsid w:val="00220464"/>
    <w:rsid w:val="00223B29"/>
    <w:rsid w:val="00223C89"/>
    <w:rsid w:val="00224B1A"/>
    <w:rsid w:val="00225450"/>
    <w:rsid w:val="00225B34"/>
    <w:rsid w:val="00226E1F"/>
    <w:rsid w:val="00227099"/>
    <w:rsid w:val="00227E84"/>
    <w:rsid w:val="0023052F"/>
    <w:rsid w:val="00231697"/>
    <w:rsid w:val="002329CF"/>
    <w:rsid w:val="00232AE3"/>
    <w:rsid w:val="00234426"/>
    <w:rsid w:val="00234DC7"/>
    <w:rsid w:val="00235929"/>
    <w:rsid w:val="00235C72"/>
    <w:rsid w:val="00236380"/>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39E4"/>
    <w:rsid w:val="0026469E"/>
    <w:rsid w:val="00264DB0"/>
    <w:rsid w:val="002651AF"/>
    <w:rsid w:val="002663C1"/>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60A8"/>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5BDF"/>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5155"/>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0F54"/>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415A"/>
    <w:rsid w:val="00396E88"/>
    <w:rsid w:val="003A034F"/>
    <w:rsid w:val="003A1316"/>
    <w:rsid w:val="003A16D2"/>
    <w:rsid w:val="003A4F79"/>
    <w:rsid w:val="003A4F90"/>
    <w:rsid w:val="003A509A"/>
    <w:rsid w:val="003A68FB"/>
    <w:rsid w:val="003A722C"/>
    <w:rsid w:val="003A7F2C"/>
    <w:rsid w:val="003B02CB"/>
    <w:rsid w:val="003B03A7"/>
    <w:rsid w:val="003B134C"/>
    <w:rsid w:val="003B1E98"/>
    <w:rsid w:val="003B213C"/>
    <w:rsid w:val="003B26C5"/>
    <w:rsid w:val="003B2841"/>
    <w:rsid w:val="003B31F6"/>
    <w:rsid w:val="003B3B08"/>
    <w:rsid w:val="003B42A9"/>
    <w:rsid w:val="003B4519"/>
    <w:rsid w:val="003B4693"/>
    <w:rsid w:val="003B6DAB"/>
    <w:rsid w:val="003B7A71"/>
    <w:rsid w:val="003B7CD9"/>
    <w:rsid w:val="003C0B38"/>
    <w:rsid w:val="003C1684"/>
    <w:rsid w:val="003C1824"/>
    <w:rsid w:val="003C1C93"/>
    <w:rsid w:val="003C2094"/>
    <w:rsid w:val="003C3B7F"/>
    <w:rsid w:val="003C3CE5"/>
    <w:rsid w:val="003C5F18"/>
    <w:rsid w:val="003C6E02"/>
    <w:rsid w:val="003C7251"/>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6A57"/>
    <w:rsid w:val="003F705D"/>
    <w:rsid w:val="003F7F33"/>
    <w:rsid w:val="00402970"/>
    <w:rsid w:val="00403EEE"/>
    <w:rsid w:val="0040415F"/>
    <w:rsid w:val="00404A37"/>
    <w:rsid w:val="00404A65"/>
    <w:rsid w:val="004063AE"/>
    <w:rsid w:val="0040756E"/>
    <w:rsid w:val="00410CCC"/>
    <w:rsid w:val="00414233"/>
    <w:rsid w:val="004152E7"/>
    <w:rsid w:val="0041564A"/>
    <w:rsid w:val="00415907"/>
    <w:rsid w:val="004168E0"/>
    <w:rsid w:val="00416D30"/>
    <w:rsid w:val="00417BA9"/>
    <w:rsid w:val="004210E2"/>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883"/>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348"/>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A7C"/>
    <w:rsid w:val="004A2C1F"/>
    <w:rsid w:val="004A3142"/>
    <w:rsid w:val="004A3CC7"/>
    <w:rsid w:val="004A4563"/>
    <w:rsid w:val="004A5F6D"/>
    <w:rsid w:val="004A5F77"/>
    <w:rsid w:val="004B039E"/>
    <w:rsid w:val="004B10E9"/>
    <w:rsid w:val="004B12C1"/>
    <w:rsid w:val="004B33BE"/>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1AC9"/>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18A7"/>
    <w:rsid w:val="00501FA1"/>
    <w:rsid w:val="00502AC7"/>
    <w:rsid w:val="00504226"/>
    <w:rsid w:val="00504695"/>
    <w:rsid w:val="00505B65"/>
    <w:rsid w:val="00507227"/>
    <w:rsid w:val="00507DDA"/>
    <w:rsid w:val="00510913"/>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1C98"/>
    <w:rsid w:val="00562246"/>
    <w:rsid w:val="00562962"/>
    <w:rsid w:val="005629C8"/>
    <w:rsid w:val="00562B6D"/>
    <w:rsid w:val="00562D95"/>
    <w:rsid w:val="00565693"/>
    <w:rsid w:val="00566491"/>
    <w:rsid w:val="0056662E"/>
    <w:rsid w:val="005676E5"/>
    <w:rsid w:val="005702CA"/>
    <w:rsid w:val="00570561"/>
    <w:rsid w:val="00570A26"/>
    <w:rsid w:val="005720FD"/>
    <w:rsid w:val="005762F8"/>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B20"/>
    <w:rsid w:val="005E2C1B"/>
    <w:rsid w:val="005E652B"/>
    <w:rsid w:val="005E685B"/>
    <w:rsid w:val="005E6979"/>
    <w:rsid w:val="005E6FE1"/>
    <w:rsid w:val="005E7044"/>
    <w:rsid w:val="005E7EE7"/>
    <w:rsid w:val="005F00C9"/>
    <w:rsid w:val="005F0493"/>
    <w:rsid w:val="005F1BD9"/>
    <w:rsid w:val="005F23E7"/>
    <w:rsid w:val="005F2CA6"/>
    <w:rsid w:val="005F4442"/>
    <w:rsid w:val="005F4DCA"/>
    <w:rsid w:val="005F70C7"/>
    <w:rsid w:val="005F7745"/>
    <w:rsid w:val="00600AEB"/>
    <w:rsid w:val="006010D9"/>
    <w:rsid w:val="00601C53"/>
    <w:rsid w:val="00603F19"/>
    <w:rsid w:val="00603FBF"/>
    <w:rsid w:val="0060558A"/>
    <w:rsid w:val="00607214"/>
    <w:rsid w:val="00607CCD"/>
    <w:rsid w:val="0061203F"/>
    <w:rsid w:val="006127E8"/>
    <w:rsid w:val="00612E38"/>
    <w:rsid w:val="00614AA3"/>
    <w:rsid w:val="00616688"/>
    <w:rsid w:val="00616DF0"/>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AE8"/>
    <w:rsid w:val="00643F32"/>
    <w:rsid w:val="00644D51"/>
    <w:rsid w:val="00646288"/>
    <w:rsid w:val="00646724"/>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4FDB"/>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1187"/>
    <w:rsid w:val="0069642B"/>
    <w:rsid w:val="00696477"/>
    <w:rsid w:val="00696E74"/>
    <w:rsid w:val="00697A73"/>
    <w:rsid w:val="006A2712"/>
    <w:rsid w:val="006A3F25"/>
    <w:rsid w:val="006A40C3"/>
    <w:rsid w:val="006A4C74"/>
    <w:rsid w:val="006A6363"/>
    <w:rsid w:val="006A69FC"/>
    <w:rsid w:val="006A74C5"/>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617C"/>
    <w:rsid w:val="006D74A9"/>
    <w:rsid w:val="006D797F"/>
    <w:rsid w:val="006D7BCF"/>
    <w:rsid w:val="006E1350"/>
    <w:rsid w:val="006E2F5F"/>
    <w:rsid w:val="006E2FF4"/>
    <w:rsid w:val="006E4D47"/>
    <w:rsid w:val="006E4DA1"/>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6F7CFD"/>
    <w:rsid w:val="007000D8"/>
    <w:rsid w:val="00700441"/>
    <w:rsid w:val="007016FC"/>
    <w:rsid w:val="00702A2A"/>
    <w:rsid w:val="00702A76"/>
    <w:rsid w:val="00702F78"/>
    <w:rsid w:val="00705358"/>
    <w:rsid w:val="0070563B"/>
    <w:rsid w:val="00705B61"/>
    <w:rsid w:val="00706B18"/>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2DA"/>
    <w:rsid w:val="00742FB1"/>
    <w:rsid w:val="007430EC"/>
    <w:rsid w:val="00745A6C"/>
    <w:rsid w:val="007474E9"/>
    <w:rsid w:val="00747B74"/>
    <w:rsid w:val="00751475"/>
    <w:rsid w:val="00752B56"/>
    <w:rsid w:val="0075455F"/>
    <w:rsid w:val="007549DE"/>
    <w:rsid w:val="00755C81"/>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730A"/>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413B"/>
    <w:rsid w:val="007974B3"/>
    <w:rsid w:val="007A2802"/>
    <w:rsid w:val="007A345E"/>
    <w:rsid w:val="007A6740"/>
    <w:rsid w:val="007A6E3F"/>
    <w:rsid w:val="007A74C1"/>
    <w:rsid w:val="007A779D"/>
    <w:rsid w:val="007B0689"/>
    <w:rsid w:val="007B0FE8"/>
    <w:rsid w:val="007B1209"/>
    <w:rsid w:val="007B17B0"/>
    <w:rsid w:val="007B313D"/>
    <w:rsid w:val="007B4508"/>
    <w:rsid w:val="007B570E"/>
    <w:rsid w:val="007B6F88"/>
    <w:rsid w:val="007B7323"/>
    <w:rsid w:val="007B75CF"/>
    <w:rsid w:val="007C13A2"/>
    <w:rsid w:val="007C1E7A"/>
    <w:rsid w:val="007C32E8"/>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6354"/>
    <w:rsid w:val="00806D21"/>
    <w:rsid w:val="00807F4D"/>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32E4"/>
    <w:rsid w:val="00833B53"/>
    <w:rsid w:val="00834991"/>
    <w:rsid w:val="00836E48"/>
    <w:rsid w:val="00837CB2"/>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1EC6"/>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B0A"/>
    <w:rsid w:val="00890C95"/>
    <w:rsid w:val="00890CC7"/>
    <w:rsid w:val="008911BE"/>
    <w:rsid w:val="008912EF"/>
    <w:rsid w:val="00891C22"/>
    <w:rsid w:val="00892CC5"/>
    <w:rsid w:val="00893438"/>
    <w:rsid w:val="00894518"/>
    <w:rsid w:val="008947A4"/>
    <w:rsid w:val="00895036"/>
    <w:rsid w:val="00895B30"/>
    <w:rsid w:val="008A07F7"/>
    <w:rsid w:val="008A4977"/>
    <w:rsid w:val="008A655F"/>
    <w:rsid w:val="008A67E5"/>
    <w:rsid w:val="008A68B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298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39B"/>
    <w:rsid w:val="0091179E"/>
    <w:rsid w:val="00912EEB"/>
    <w:rsid w:val="0091489F"/>
    <w:rsid w:val="009151B3"/>
    <w:rsid w:val="0091730E"/>
    <w:rsid w:val="00920B90"/>
    <w:rsid w:val="0092166B"/>
    <w:rsid w:val="00921DFD"/>
    <w:rsid w:val="00922B2D"/>
    <w:rsid w:val="009234DB"/>
    <w:rsid w:val="009240FF"/>
    <w:rsid w:val="009241D6"/>
    <w:rsid w:val="009256A2"/>
    <w:rsid w:val="00925F32"/>
    <w:rsid w:val="00926EAA"/>
    <w:rsid w:val="009271F1"/>
    <w:rsid w:val="00930D73"/>
    <w:rsid w:val="009319EB"/>
    <w:rsid w:val="00931F16"/>
    <w:rsid w:val="009331C0"/>
    <w:rsid w:val="0093349B"/>
    <w:rsid w:val="00934004"/>
    <w:rsid w:val="00935CB0"/>
    <w:rsid w:val="00935D39"/>
    <w:rsid w:val="00936885"/>
    <w:rsid w:val="00936C4F"/>
    <w:rsid w:val="0093718E"/>
    <w:rsid w:val="00937204"/>
    <w:rsid w:val="0093757F"/>
    <w:rsid w:val="00940008"/>
    <w:rsid w:val="0094390D"/>
    <w:rsid w:val="00944FF1"/>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4D0E"/>
    <w:rsid w:val="00966652"/>
    <w:rsid w:val="00966B17"/>
    <w:rsid w:val="0097039D"/>
    <w:rsid w:val="00970DCC"/>
    <w:rsid w:val="00971473"/>
    <w:rsid w:val="00973BF9"/>
    <w:rsid w:val="00973C92"/>
    <w:rsid w:val="00974622"/>
    <w:rsid w:val="00974814"/>
    <w:rsid w:val="0097493D"/>
    <w:rsid w:val="009749A8"/>
    <w:rsid w:val="00975C9F"/>
    <w:rsid w:val="00976A7E"/>
    <w:rsid w:val="00976ABB"/>
    <w:rsid w:val="0098153C"/>
    <w:rsid w:val="009833DB"/>
    <w:rsid w:val="009848A5"/>
    <w:rsid w:val="00984B5C"/>
    <w:rsid w:val="0098545A"/>
    <w:rsid w:val="00986B1C"/>
    <w:rsid w:val="00987F2A"/>
    <w:rsid w:val="009902F6"/>
    <w:rsid w:val="009915DB"/>
    <w:rsid w:val="00992942"/>
    <w:rsid w:val="009931E2"/>
    <w:rsid w:val="0099382E"/>
    <w:rsid w:val="00993B72"/>
    <w:rsid w:val="00993F70"/>
    <w:rsid w:val="00994FD3"/>
    <w:rsid w:val="00995259"/>
    <w:rsid w:val="00997E43"/>
    <w:rsid w:val="009A012D"/>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50E7"/>
    <w:rsid w:val="009C5285"/>
    <w:rsid w:val="009C6D66"/>
    <w:rsid w:val="009C75E8"/>
    <w:rsid w:val="009C7DE0"/>
    <w:rsid w:val="009D5A48"/>
    <w:rsid w:val="009D623D"/>
    <w:rsid w:val="009D6F7B"/>
    <w:rsid w:val="009E11B5"/>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671"/>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FD9"/>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16A3"/>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1B8D"/>
    <w:rsid w:val="00B32B64"/>
    <w:rsid w:val="00B32E78"/>
    <w:rsid w:val="00B332EB"/>
    <w:rsid w:val="00B3384E"/>
    <w:rsid w:val="00B35FD5"/>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4929"/>
    <w:rsid w:val="00B55193"/>
    <w:rsid w:val="00B60119"/>
    <w:rsid w:val="00B638A9"/>
    <w:rsid w:val="00B6390E"/>
    <w:rsid w:val="00B6425C"/>
    <w:rsid w:val="00B64825"/>
    <w:rsid w:val="00B64E39"/>
    <w:rsid w:val="00B650D7"/>
    <w:rsid w:val="00B6557A"/>
    <w:rsid w:val="00B65875"/>
    <w:rsid w:val="00B65934"/>
    <w:rsid w:val="00B70AF6"/>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09D0"/>
    <w:rsid w:val="00BA143B"/>
    <w:rsid w:val="00BA3FF1"/>
    <w:rsid w:val="00BA40EE"/>
    <w:rsid w:val="00BA68F0"/>
    <w:rsid w:val="00BA6AEF"/>
    <w:rsid w:val="00BB0E40"/>
    <w:rsid w:val="00BB152C"/>
    <w:rsid w:val="00BB1E6D"/>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C75A0"/>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C65"/>
    <w:rsid w:val="00BF6F2F"/>
    <w:rsid w:val="00C0008C"/>
    <w:rsid w:val="00C00A3A"/>
    <w:rsid w:val="00C012DD"/>
    <w:rsid w:val="00C01DDF"/>
    <w:rsid w:val="00C026A2"/>
    <w:rsid w:val="00C027D4"/>
    <w:rsid w:val="00C02876"/>
    <w:rsid w:val="00C031FA"/>
    <w:rsid w:val="00C04829"/>
    <w:rsid w:val="00C04FBC"/>
    <w:rsid w:val="00C05AA2"/>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6296"/>
    <w:rsid w:val="00C3778E"/>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57313"/>
    <w:rsid w:val="00C617C2"/>
    <w:rsid w:val="00C63770"/>
    <w:rsid w:val="00C63B17"/>
    <w:rsid w:val="00C65203"/>
    <w:rsid w:val="00C66759"/>
    <w:rsid w:val="00C73295"/>
    <w:rsid w:val="00C7407B"/>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B6F82"/>
    <w:rsid w:val="00CC04F9"/>
    <w:rsid w:val="00CC105D"/>
    <w:rsid w:val="00CC1622"/>
    <w:rsid w:val="00CC1796"/>
    <w:rsid w:val="00CC24A8"/>
    <w:rsid w:val="00CC3790"/>
    <w:rsid w:val="00CC3DB3"/>
    <w:rsid w:val="00CC40DC"/>
    <w:rsid w:val="00CC49E1"/>
    <w:rsid w:val="00CC554C"/>
    <w:rsid w:val="00CC5603"/>
    <w:rsid w:val="00CC60E5"/>
    <w:rsid w:val="00CC7718"/>
    <w:rsid w:val="00CD15AD"/>
    <w:rsid w:val="00CD1828"/>
    <w:rsid w:val="00CD1992"/>
    <w:rsid w:val="00CD22C1"/>
    <w:rsid w:val="00CD237E"/>
    <w:rsid w:val="00CD24EF"/>
    <w:rsid w:val="00CD28EE"/>
    <w:rsid w:val="00CD32BF"/>
    <w:rsid w:val="00CD56E3"/>
    <w:rsid w:val="00CD7A67"/>
    <w:rsid w:val="00CE0731"/>
    <w:rsid w:val="00CE118F"/>
    <w:rsid w:val="00CE1C19"/>
    <w:rsid w:val="00CE1FF3"/>
    <w:rsid w:val="00CE2A7C"/>
    <w:rsid w:val="00CE2D3F"/>
    <w:rsid w:val="00CE2F71"/>
    <w:rsid w:val="00CE3A7A"/>
    <w:rsid w:val="00CE510D"/>
    <w:rsid w:val="00CE5D0B"/>
    <w:rsid w:val="00CE77FB"/>
    <w:rsid w:val="00CE786A"/>
    <w:rsid w:val="00CF28DB"/>
    <w:rsid w:val="00CF31C7"/>
    <w:rsid w:val="00CF471A"/>
    <w:rsid w:val="00CF5A41"/>
    <w:rsid w:val="00CF68B2"/>
    <w:rsid w:val="00CF7D81"/>
    <w:rsid w:val="00D00926"/>
    <w:rsid w:val="00D016A3"/>
    <w:rsid w:val="00D019A4"/>
    <w:rsid w:val="00D01C68"/>
    <w:rsid w:val="00D03A94"/>
    <w:rsid w:val="00D040B3"/>
    <w:rsid w:val="00D059D9"/>
    <w:rsid w:val="00D07A95"/>
    <w:rsid w:val="00D07DEB"/>
    <w:rsid w:val="00D10D19"/>
    <w:rsid w:val="00D11924"/>
    <w:rsid w:val="00D1517A"/>
    <w:rsid w:val="00D15A33"/>
    <w:rsid w:val="00D16FBF"/>
    <w:rsid w:val="00D170A0"/>
    <w:rsid w:val="00D20C6F"/>
    <w:rsid w:val="00D20EAD"/>
    <w:rsid w:val="00D20FA8"/>
    <w:rsid w:val="00D2100B"/>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45F7"/>
    <w:rsid w:val="00D45221"/>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6CD"/>
    <w:rsid w:val="00D92D06"/>
    <w:rsid w:val="00D936B9"/>
    <w:rsid w:val="00D94A4C"/>
    <w:rsid w:val="00D961A8"/>
    <w:rsid w:val="00D9626F"/>
    <w:rsid w:val="00D97682"/>
    <w:rsid w:val="00D9792E"/>
    <w:rsid w:val="00DA26DE"/>
    <w:rsid w:val="00DA3589"/>
    <w:rsid w:val="00DA4295"/>
    <w:rsid w:val="00DA4DAD"/>
    <w:rsid w:val="00DA5812"/>
    <w:rsid w:val="00DA69DA"/>
    <w:rsid w:val="00DB0C9A"/>
    <w:rsid w:val="00DB1DC2"/>
    <w:rsid w:val="00DB25ED"/>
    <w:rsid w:val="00DB2D3A"/>
    <w:rsid w:val="00DB371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4EE"/>
    <w:rsid w:val="00DD2F3F"/>
    <w:rsid w:val="00DD35FF"/>
    <w:rsid w:val="00DD4148"/>
    <w:rsid w:val="00DD465F"/>
    <w:rsid w:val="00DD6A8A"/>
    <w:rsid w:val="00DE12C1"/>
    <w:rsid w:val="00DE1AA2"/>
    <w:rsid w:val="00DE2B2C"/>
    <w:rsid w:val="00DE2E90"/>
    <w:rsid w:val="00DE2EF9"/>
    <w:rsid w:val="00DE397B"/>
    <w:rsid w:val="00DE3A54"/>
    <w:rsid w:val="00DE4E7B"/>
    <w:rsid w:val="00DE703F"/>
    <w:rsid w:val="00DE79C0"/>
    <w:rsid w:val="00DE7C60"/>
    <w:rsid w:val="00DF0DA5"/>
    <w:rsid w:val="00DF1BF8"/>
    <w:rsid w:val="00DF1D40"/>
    <w:rsid w:val="00DF26F5"/>
    <w:rsid w:val="00DF2DB6"/>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268"/>
    <w:rsid w:val="00E264C1"/>
    <w:rsid w:val="00E26AC0"/>
    <w:rsid w:val="00E27AAE"/>
    <w:rsid w:val="00E30FB8"/>
    <w:rsid w:val="00E31825"/>
    <w:rsid w:val="00E364A7"/>
    <w:rsid w:val="00E3717F"/>
    <w:rsid w:val="00E40339"/>
    <w:rsid w:val="00E44450"/>
    <w:rsid w:val="00E44F86"/>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5BDE"/>
    <w:rsid w:val="00E66E2E"/>
    <w:rsid w:val="00E67072"/>
    <w:rsid w:val="00E671A0"/>
    <w:rsid w:val="00E7013D"/>
    <w:rsid w:val="00E705D0"/>
    <w:rsid w:val="00E706F0"/>
    <w:rsid w:val="00E71639"/>
    <w:rsid w:val="00E72626"/>
    <w:rsid w:val="00E72CB5"/>
    <w:rsid w:val="00E72FFB"/>
    <w:rsid w:val="00E73E19"/>
    <w:rsid w:val="00E73EB1"/>
    <w:rsid w:val="00E73F28"/>
    <w:rsid w:val="00E7460A"/>
    <w:rsid w:val="00E75016"/>
    <w:rsid w:val="00E77000"/>
    <w:rsid w:val="00E7790C"/>
    <w:rsid w:val="00E77D64"/>
    <w:rsid w:val="00E77E6F"/>
    <w:rsid w:val="00E803DD"/>
    <w:rsid w:val="00E80BE2"/>
    <w:rsid w:val="00E81BDF"/>
    <w:rsid w:val="00E82165"/>
    <w:rsid w:val="00E82A9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0DB"/>
    <w:rsid w:val="00EA3667"/>
    <w:rsid w:val="00EA4D92"/>
    <w:rsid w:val="00EA5FC9"/>
    <w:rsid w:val="00EA6E4E"/>
    <w:rsid w:val="00EA724B"/>
    <w:rsid w:val="00EA7A81"/>
    <w:rsid w:val="00EB01CF"/>
    <w:rsid w:val="00EB15E8"/>
    <w:rsid w:val="00EB1C5C"/>
    <w:rsid w:val="00EB35E0"/>
    <w:rsid w:val="00EB417C"/>
    <w:rsid w:val="00EB5C6D"/>
    <w:rsid w:val="00EB6B9B"/>
    <w:rsid w:val="00EB707B"/>
    <w:rsid w:val="00EB7464"/>
    <w:rsid w:val="00EB76F8"/>
    <w:rsid w:val="00EC087F"/>
    <w:rsid w:val="00EC1AFF"/>
    <w:rsid w:val="00EC1F2F"/>
    <w:rsid w:val="00EC3036"/>
    <w:rsid w:val="00EC39B9"/>
    <w:rsid w:val="00EC3F5D"/>
    <w:rsid w:val="00EC41D8"/>
    <w:rsid w:val="00ED017F"/>
    <w:rsid w:val="00ED08A1"/>
    <w:rsid w:val="00ED159C"/>
    <w:rsid w:val="00ED6FE8"/>
    <w:rsid w:val="00ED7601"/>
    <w:rsid w:val="00EE0E86"/>
    <w:rsid w:val="00EE1A10"/>
    <w:rsid w:val="00EE1F3F"/>
    <w:rsid w:val="00EE37FE"/>
    <w:rsid w:val="00EE4292"/>
    <w:rsid w:val="00EE590A"/>
    <w:rsid w:val="00EE67B4"/>
    <w:rsid w:val="00EF0882"/>
    <w:rsid w:val="00EF12E2"/>
    <w:rsid w:val="00EF67BC"/>
    <w:rsid w:val="00EF6DAE"/>
    <w:rsid w:val="00EF79A7"/>
    <w:rsid w:val="00F0068B"/>
    <w:rsid w:val="00F00BCD"/>
    <w:rsid w:val="00F02311"/>
    <w:rsid w:val="00F027CF"/>
    <w:rsid w:val="00F05EB4"/>
    <w:rsid w:val="00F0686E"/>
    <w:rsid w:val="00F1033F"/>
    <w:rsid w:val="00F121D0"/>
    <w:rsid w:val="00F13075"/>
    <w:rsid w:val="00F13BCF"/>
    <w:rsid w:val="00F144D7"/>
    <w:rsid w:val="00F15201"/>
    <w:rsid w:val="00F16215"/>
    <w:rsid w:val="00F16AC6"/>
    <w:rsid w:val="00F2310D"/>
    <w:rsid w:val="00F23CB6"/>
    <w:rsid w:val="00F2465E"/>
    <w:rsid w:val="00F257C4"/>
    <w:rsid w:val="00F277BC"/>
    <w:rsid w:val="00F27C6C"/>
    <w:rsid w:val="00F3025F"/>
    <w:rsid w:val="00F327EB"/>
    <w:rsid w:val="00F3297C"/>
    <w:rsid w:val="00F334EB"/>
    <w:rsid w:val="00F33A24"/>
    <w:rsid w:val="00F361FB"/>
    <w:rsid w:val="00F365B2"/>
    <w:rsid w:val="00F36BA5"/>
    <w:rsid w:val="00F3723F"/>
    <w:rsid w:val="00F378F5"/>
    <w:rsid w:val="00F42256"/>
    <w:rsid w:val="00F427DB"/>
    <w:rsid w:val="00F42B3B"/>
    <w:rsid w:val="00F43487"/>
    <w:rsid w:val="00F468D6"/>
    <w:rsid w:val="00F5092D"/>
    <w:rsid w:val="00F50D46"/>
    <w:rsid w:val="00F528CC"/>
    <w:rsid w:val="00F52CA3"/>
    <w:rsid w:val="00F54A3D"/>
    <w:rsid w:val="00F6103F"/>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1046"/>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3CA4"/>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4C1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51CE"/>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2B60A8"/>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0183299">
      <w:bodyDiv w:val="1"/>
      <w:marLeft w:val="0"/>
      <w:marRight w:val="0"/>
      <w:marTop w:val="0"/>
      <w:marBottom w:val="0"/>
      <w:divBdr>
        <w:top w:val="none" w:sz="0" w:space="0" w:color="auto"/>
        <w:left w:val="none" w:sz="0" w:space="0" w:color="auto"/>
        <w:bottom w:val="none" w:sz="0" w:space="0" w:color="auto"/>
        <w:right w:val="none" w:sz="0" w:space="0" w:color="auto"/>
      </w:divBdr>
      <w:divsChild>
        <w:div w:id="1408528274">
          <w:marLeft w:val="806"/>
          <w:marRight w:val="0"/>
          <w:marTop w:val="200"/>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44355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156940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847E1-62BA-4B4C-944B-5FBE0447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518</TotalTime>
  <Pages>8</Pages>
  <Words>2027</Words>
  <Characters>11556</Characters>
  <Application>Microsoft Office Word</Application>
  <DocSecurity>0</DocSecurity>
  <Lines>96</Lines>
  <Paragraphs>27</Paragraphs>
  <ScaleCrop>false</ScaleCrop>
  <Company>Tom</Company>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OPPO-Roy</cp:lastModifiedBy>
  <cp:revision>22</cp:revision>
  <cp:lastPrinted>1995-11-21T09:41:00Z</cp:lastPrinted>
  <dcterms:created xsi:type="dcterms:W3CDTF">2022-09-29T06:44:00Z</dcterms:created>
  <dcterms:modified xsi:type="dcterms:W3CDTF">2022-11-07T11:28:00Z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